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38f8" w14:textId="eaa3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22-394/VII "О бюджете Урджарского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октября 2023 года № 6-141/VIII.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22-394/VI "О бюджете Урджарского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200 777,2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–154 520,0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46 257,2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208 840,3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-8 063,1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8 063,1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8 063,1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6-141/VIII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22-394/VII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