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edb3" w14:textId="211e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22-395/VII "О бюджете Шолпанского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2-65/VIII.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22-395/VII "О бюджете Шолпанского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Шолпанского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–55 275,0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–57 608,3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№22-395/VII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2023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