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c25a" w14:textId="901c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22-390/VII "О бюджете Коныршаулинского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2-60/VIII.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22-390/VII "О бюджете Коныршаулинского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Коныршаулинского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66 866,0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7 351,0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–59 515,0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–67 571,9тысяч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–-705,9тысяч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705,9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705,9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№2-60/VIII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