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6d47" w14:textId="a8f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22-381/VII "О бюджете Коктальского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2-51/VIII.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22-381/VІI "О бюджете Коктальского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Коктальского сельского округа Урджарского района на 2023-2025 годы",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28 801,0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27 096,0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28 801,0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№22-381/VII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