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1ecb" w14:textId="ff01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22-376/VII "О бюджете Ельтайского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2-46/VIII.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2023 года № 22-376/VІI "О бюджете Ельтайского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42 676,0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39 742,0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43 064,2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