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7d30" w14:textId="a0c7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22-375/VII "О бюджете Егинсуского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2-45/VIII.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22-375/VІI "О бюджете Егинсуского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Егинсуского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54 977,0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51 085,0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55 939,1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-962,1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962,1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№2-45/VIII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22-375/VII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изьятия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