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f3ad" w14:textId="2a1f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22-371/VII "О бюджете Алтыншокинского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2-41/VIII.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22-371/VII "О бюджете Алтыншокинского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Алтыншокинского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55 201,0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–50 775,0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–55 743,2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-542,2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–542,2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-542,2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№2-41/VIII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№22-371/VII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Алтыншокинского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аппарата акима города районного значения, села, поселка, сельского округа по выплате вознаграждений и иных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