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d569" w14:textId="ab3d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Урджарского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Урджарского района области Абай от 31 января 2023 года № 21. Отменено постановлением акимата Урджарского района области Абай от 23 января 2024 года № 8.</w:t>
      </w:r>
    </w:p>
    <w:p>
      <w:pPr>
        <w:spacing w:after="0"/>
        <w:ind w:left="0"/>
        <w:jc w:val="both"/>
      </w:pPr>
      <w:r>
        <w:rPr>
          <w:rFonts w:ascii="Times New Roman"/>
          <w:b w:val="false"/>
          <w:i w:val="false"/>
          <w:color w:val="ff0000"/>
          <w:sz w:val="28"/>
        </w:rPr>
        <w:t xml:space="preserve">
      Сноска. Отменено постановлением акимата Урджарского района области Абай от 23.01.2024 </w:t>
      </w:r>
      <w:r>
        <w:rPr>
          <w:rFonts w:ascii="Times New Roman"/>
          <w:b w:val="false"/>
          <w:i w:val="false"/>
          <w:color w:val="ff0000"/>
          <w:sz w:val="28"/>
        </w:rPr>
        <w:t>№ 8</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Урджарского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Урджарского района.</w:t>
      </w:r>
    </w:p>
    <w:bookmarkEnd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Урджарского района Д. Хамитова.</w:t>
      </w:r>
    </w:p>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Урджарского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от "____"_____ 2023 года № ___</w:t>
            </w:r>
            <w:r>
              <w:br/>
            </w:r>
          </w:p>
        </w:tc>
      </w:tr>
    </w:tbl>
    <w:bookmarkStart w:name="z8" w:id="2"/>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Урджарского района</w:t>
      </w:r>
    </w:p>
    <w:bookmarkEnd w:id="2"/>
    <w:bookmarkStart w:name="z9" w:id="3"/>
    <w:p>
      <w:pPr>
        <w:spacing w:after="0"/>
        <w:ind w:left="0"/>
        <w:jc w:val="left"/>
      </w:pPr>
      <w:r>
        <w:rPr>
          <w:rFonts w:ascii="Times New Roman"/>
          <w:b/>
          <w:i w:val="false"/>
          <w:color w:val="000000"/>
        </w:rPr>
        <w:t xml:space="preserve"> Глава 1.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Урджарскому району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Урджарского района.</w:t>
      </w:r>
    </w:p>
    <w:bookmarkEnd w:id="4"/>
    <w:bookmarkStart w:name="z11"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6"/>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6"/>
    <w:bookmarkStart w:name="z13" w:id="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Урджарского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7"/>
    <w:bookmarkStart w:name="z14" w:id="8"/>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Урджарского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8"/>
    <w:bookmarkStart w:name="z15" w:id="9"/>
    <w:p>
      <w:pPr>
        <w:spacing w:after="0"/>
        <w:ind w:left="0"/>
        <w:jc w:val="both"/>
      </w:pPr>
      <w:r>
        <w:rPr>
          <w:rFonts w:ascii="Times New Roman"/>
          <w:b w:val="false"/>
          <w:i w:val="false"/>
          <w:color w:val="000000"/>
          <w:sz w:val="28"/>
        </w:rPr>
        <w:t>
      5. Акимат Урджарского района организует следующие мероприятия:</w:t>
      </w:r>
    </w:p>
    <w:bookmarkEnd w:id="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0"/>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0"/>
    <w:bookmarkStart w:name="z17" w:id="11"/>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1"/>
    <w:bookmarkStart w:name="z18" w:id="1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2"/>
    <w:bookmarkStart w:name="z19" w:id="13"/>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3"/>
    <w:bookmarkStart w:name="z20" w:id="14"/>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4"/>
    <w:bookmarkStart w:name="z21" w:id="15"/>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5"/>
    <w:bookmarkStart w:name="z22" w:id="1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6"/>
    <w:bookmarkStart w:name="z23" w:id="17"/>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7"/>
    <w:bookmarkStart w:name="z24" w:id="18"/>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8"/>
    <w:bookmarkStart w:name="z25" w:id="19"/>
    <w:p>
      <w:pPr>
        <w:spacing w:after="0"/>
        <w:ind w:left="0"/>
        <w:jc w:val="left"/>
      </w:pPr>
      <w:r>
        <w:rPr>
          <w:rFonts w:ascii="Times New Roman"/>
          <w:b/>
          <w:i w:val="false"/>
          <w:color w:val="000000"/>
        </w:rPr>
        <w:t xml:space="preserve"> Глава 4. Заключительные положения</w:t>
      </w:r>
    </w:p>
    <w:bookmarkEnd w:id="19"/>
    <w:bookmarkStart w:name="z26" w:id="20"/>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Урджарского района, осуществляется из средств местного бюджета.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