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96db" w14:textId="b519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23/356-VII "О бюджете Аршалинского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2023-2025 годы" от 29 декабря 2022 года № 23/356-VII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36 090,7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2 081,2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661,5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38 070,1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1 979,4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7/128-VIІI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23/356-VII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