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a010" w14:textId="838a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23/356-VII "О бюджете Аршалинского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июля 2023 года № 3/61-VIII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2023-2025 годы" от 29 декабря 2022 года № 23/356-VII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37 587,5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4 075,5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33 512,0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39 566,9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- 1 979,4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1 979,4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1 979,4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3/61-VIІI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23/356-VII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