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4abf" w14:textId="efb4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некоторых постановлений акимата Жарминского района</w:t>
      </w:r>
    </w:p>
    <w:p>
      <w:pPr>
        <w:spacing w:after="0"/>
        <w:ind w:left="0"/>
        <w:jc w:val="both"/>
      </w:pPr>
      <w:r>
        <w:rPr>
          <w:rFonts w:ascii="Times New Roman"/>
          <w:b w:val="false"/>
          <w:i w:val="false"/>
          <w:color w:val="000000"/>
          <w:sz w:val="28"/>
        </w:rPr>
        <w:t>Постановление акимата Жарминского района области Абай от 23 августа 2023 года № 356</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акимат Жарминского района ПОСТАНОВЛЯЕТ:</w:t>
      </w:r>
    </w:p>
    <w:bookmarkEnd w:id="0"/>
    <w:bookmarkStart w:name="z6" w:id="1"/>
    <w:p>
      <w:pPr>
        <w:spacing w:after="0"/>
        <w:ind w:left="0"/>
        <w:jc w:val="both"/>
      </w:pPr>
      <w:r>
        <w:rPr>
          <w:rFonts w:ascii="Times New Roman"/>
          <w:b w:val="false"/>
          <w:i w:val="false"/>
          <w:color w:val="000000"/>
          <w:sz w:val="28"/>
        </w:rPr>
        <w:t>
      1. Признать утратившим силу следующие постановления акимата Жарминского района:</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Жарминского района от 29 ноября 2022 года № 482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Жарминского района от 29 ноября 2022 года № 483 "Об установлении квоты рабочих мест для инвалидов".</w:t>
      </w:r>
    </w:p>
    <w:bookmarkEnd w:id="3"/>
    <w:bookmarkStart w:name="z9" w:id="4"/>
    <w:p>
      <w:pPr>
        <w:spacing w:after="0"/>
        <w:ind w:left="0"/>
        <w:jc w:val="both"/>
      </w:pPr>
      <w:r>
        <w:rPr>
          <w:rFonts w:ascii="Times New Roman"/>
          <w:b w:val="false"/>
          <w:i w:val="false"/>
          <w:color w:val="000000"/>
          <w:sz w:val="28"/>
        </w:rPr>
        <w:t>
      2. Настоящее постановление направить в Эталонный контрольный банк нормативных правовых актов Республики Казахстан в электронном виде для официального опубликования.</w:t>
      </w:r>
    </w:p>
    <w:bookmarkEnd w:id="4"/>
    <w:bookmarkStart w:name="z10"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Жарминского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