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2825" w14:textId="e9728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23/358-VII "О бюджете Бельтерекского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мая 2023 года № 2/24-VIII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Бельтерекского сельского округа Жарминского района на 2023-2025 годы" от 29 декабря 2022 года № 23/358-VII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Бельтерекского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62 607,5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1 077,5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61 530,0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63 101,1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- 493,6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493,6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493,6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2/24-VIІI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23/358-VII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