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daeb" w14:textId="5efd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30 декабря 2022 года № 26-17-VII "О бюджете Подборного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ноября 2023 года № 10-16-VIII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Подборного сельского округа Бородулихинского района на 2023-2025 годы" от 30 декабря 2022 года № 26-17-VII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Подборного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31579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4175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27364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31579,2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-0,2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0,2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 следующего содержания: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Подборного сельского округа на 2023 год целевые текущие трансферты из районного бюджета в сумме 2730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10-16-VIII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