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c31" w14:textId="130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26-12-VII "О бюджете Новодворовского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2023-2025 годы" от 30 декабря 2022 года № 26-12-VII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56522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56640,6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2023 год целевые текущие трансферты из районного бюджета в сумме 16056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