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2ff" w14:textId="bc78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26-18-VII "О бюджете Степного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31 октября 2023 года № 9-3-VIII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2023-2025 годы" от 30 декабря 2022 года № 26-18-VII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33578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34509,1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Степного сельского округа на 2023 год целевые текущие трансферты из районного бюджета в сумме 9439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