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c4af" w14:textId="ad1c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26-18-VII "О бюджете Степного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 июня 2023 года № 3-8-VIII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30 декабря 2022 года № 26-18-VII "О бюджете Степного сельского округа Бородулихинского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35351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33528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35512,1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-161,1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161,1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Степного сельского округа на 2023 год целевые текущие трансферты из районного бюджета в сумме 11237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3-8-VIII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районного (города областного значения)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