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9071c" w14:textId="3d907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2022 года №20/413-VІI "О бюджете Майлинского сельского округа Аягозского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13 декабря 2023 года № 9/155-VIII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Майлинского сельского округа Аягозского района на 2023-2025 годы" от 27 декабря 2022 года №20/413-VIІ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Майлинского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30766,1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2156,0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28610,1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30769,4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3,3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№9/155-VІIІ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№20/413-VІI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Майлинского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