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b1cb" w14:textId="98cb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20/405-VIІ "О бюджете Байкошкарского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2023-2025 годы" от 27 декабря 2022 года №20/405-VІI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31269,7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30242,7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31271,5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