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8084" w14:textId="7858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20/383-VII "О бюджете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7 декабря 2023 года № 9/136-VIII.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Аягозского района на 2023-2025 годы" от 27 декабря 2022 года №20/383-VII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20926129,4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14805518,6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84870,0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17160,0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6018580,8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21916043,6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-260047,0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41400,0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301447,0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- 729867,2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729867,2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441400,0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301447,0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589914,2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Аягозского района на 2023 год в сумме 13836,7 тысяч тенге."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 /136-VIII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№20/383-VII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6018580,8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6018156,4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6018156,4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