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ad2b" w14:textId="fa6a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20/417-VII "О бюджете Нарынского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2023-2025 годы" от 27 декабря 2022 года № 20/417-VIІ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229319,3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227692,3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229334,7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