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2672" w14:textId="d83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20/410-VII "О бюджете Копинского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2023-2025 годы" от 27 декабря 2022 года № 20/410-VII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30218,3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36594,6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