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299e" w14:textId="e9a2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20/417-VII "О бюджете Нарынского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2023-2025 годы" от 27 декабря 2022 года № 20/417-VIІ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227 419,3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225 792,3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227 434,7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