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6e21" w14:textId="9ea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№20/413-VІI "О бюджете Майлинского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2023-2025 годы" от 27 декабря 2022 года №20/413-VIІ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27067,3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