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fd8" w14:textId="7015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20/410-VII "О бюджете Копинского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2023-2025 годы" от 27 декабря 2022 года № 20/410-VII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34829,4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28491,4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34867,7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