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37a2" w14:textId="1353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20/402-VІI "О бюджете Акшатауского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15 мая 2023 года № 3/29-VIII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2023-2025 годы" от 27 декабря 2022 года №20/402-VІI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49174,0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46882,0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49175,8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№3/29-VІIІ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