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f46" w14:textId="da9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Ақсуат на 2024 год установлен объем субвенции, передаваемый из районного бюджета в сумме 29 006,0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2024 год предусмотрены целевые текущие трансферты из районного бюджета в сумме 19 994,0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Сатпаевского сельского округа района Ақсуат на 2024 год предусмотрены целевые текущие трансферты из областного бюджета в сумме 315,0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164,8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района Ақсуат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