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bf7e1" w14:textId="15bf7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акимата города Курчатов от 29 декабря 2022 года "Об утверждении Правил предоставления коммунальных услуг по городу Курчатов"</w:t>
      </w:r>
    </w:p>
    <w:p>
      <w:pPr>
        <w:spacing w:after="0"/>
        <w:ind w:left="0"/>
        <w:jc w:val="both"/>
      </w:pPr>
      <w:r>
        <w:rPr>
          <w:rFonts w:ascii="Times New Roman"/>
          <w:b w:val="false"/>
          <w:i w:val="false"/>
          <w:color w:val="000000"/>
          <w:sz w:val="28"/>
        </w:rPr>
        <w:t>Постановление акимата города Курчатов области Абай от 22 ноября 2023 года № 66.</w:t>
      </w:r>
    </w:p>
    <w:p>
      <w:pPr>
        <w:spacing w:after="0"/>
        <w:ind w:left="0"/>
        <w:jc w:val="both"/>
      </w:pPr>
      <w:bookmarkStart w:name="z5" w:id="0"/>
      <w:r>
        <w:rPr>
          <w:rFonts w:ascii="Times New Roman"/>
          <w:b w:val="false"/>
          <w:i w:val="false"/>
          <w:color w:val="000000"/>
          <w:sz w:val="28"/>
        </w:rPr>
        <w:t>
      Акимат города Курчатов,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Курчатов от 29 декабря 2022 года № 195 "Об утверждении Правил предоставления коммунальных услуг по городу Курчатов" следующие изменения и дополнения:</w:t>
      </w:r>
    </w:p>
    <w:bookmarkEnd w:id="1"/>
    <w:bookmarkStart w:name="z7" w:id="2"/>
    <w:p>
      <w:pPr>
        <w:spacing w:after="0"/>
        <w:ind w:left="0"/>
        <w:jc w:val="both"/>
      </w:pPr>
      <w:r>
        <w:rPr>
          <w:rFonts w:ascii="Times New Roman"/>
          <w:b w:val="false"/>
          <w:i w:val="false"/>
          <w:color w:val="000000"/>
          <w:sz w:val="28"/>
        </w:rPr>
        <w:t>
      в Правилах предоставления коммунальных услуг,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
    <w:bookmarkStart w:name="z10" w:id="4"/>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4"/>
    <w:bookmarkStart w:name="z11" w:id="5"/>
    <w:p>
      <w:pPr>
        <w:spacing w:after="0"/>
        <w:ind w:left="0"/>
        <w:jc w:val="both"/>
      </w:pPr>
      <w:r>
        <w:rPr>
          <w:rFonts w:ascii="Times New Roman"/>
          <w:b w:val="false"/>
          <w:i w:val="false"/>
          <w:color w:val="000000"/>
          <w:sz w:val="28"/>
        </w:rPr>
        <w:t>
      2)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5"/>
    <w:bookmarkStart w:name="z12" w:id="6"/>
    <w:p>
      <w:pPr>
        <w:spacing w:after="0"/>
        <w:ind w:left="0"/>
        <w:jc w:val="both"/>
      </w:pPr>
      <w:r>
        <w:rPr>
          <w:rFonts w:ascii="Times New Roman"/>
          <w:b w:val="false"/>
          <w:i w:val="false"/>
          <w:color w:val="000000"/>
          <w:sz w:val="28"/>
        </w:rPr>
        <w:t>
      3)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6"/>
    <w:bookmarkStart w:name="z13" w:id="7"/>
    <w:p>
      <w:pPr>
        <w:spacing w:after="0"/>
        <w:ind w:left="0"/>
        <w:jc w:val="both"/>
      </w:pPr>
      <w:r>
        <w:rPr>
          <w:rFonts w:ascii="Times New Roman"/>
          <w:b w:val="false"/>
          <w:i w:val="false"/>
          <w:color w:val="000000"/>
          <w:sz w:val="28"/>
        </w:rPr>
        <w:t>
      4) теплоснабжение – деятельность по производству, передаче, распределению и продаже потребителям тепловой энергии и (или) теплоносителя;</w:t>
      </w:r>
    </w:p>
    <w:bookmarkEnd w:id="7"/>
    <w:bookmarkStart w:name="z14" w:id="8"/>
    <w:p>
      <w:pPr>
        <w:spacing w:after="0"/>
        <w:ind w:left="0"/>
        <w:jc w:val="both"/>
      </w:pPr>
      <w:r>
        <w:rPr>
          <w:rFonts w:ascii="Times New Roman"/>
          <w:b w:val="false"/>
          <w:i w:val="false"/>
          <w:color w:val="000000"/>
          <w:sz w:val="28"/>
        </w:rPr>
        <w:t>
      5)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8"/>
    <w:bookmarkStart w:name="z15" w:id="9"/>
    <w:p>
      <w:pPr>
        <w:spacing w:after="0"/>
        <w:ind w:left="0"/>
        <w:jc w:val="both"/>
      </w:pPr>
      <w:r>
        <w:rPr>
          <w:rFonts w:ascii="Times New Roman"/>
          <w:b w:val="false"/>
          <w:i w:val="false"/>
          <w:color w:val="000000"/>
          <w:sz w:val="28"/>
        </w:rPr>
        <w:t>
      6)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9"/>
    <w:bookmarkStart w:name="z16" w:id="10"/>
    <w:p>
      <w:pPr>
        <w:spacing w:after="0"/>
        <w:ind w:left="0"/>
        <w:jc w:val="both"/>
      </w:pPr>
      <w:r>
        <w:rPr>
          <w:rFonts w:ascii="Times New Roman"/>
          <w:b w:val="false"/>
          <w:i w:val="false"/>
          <w:color w:val="000000"/>
          <w:sz w:val="28"/>
        </w:rPr>
        <w:t>
      7)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0"/>
    <w:bookmarkStart w:name="z17" w:id="11"/>
    <w:p>
      <w:pPr>
        <w:spacing w:after="0"/>
        <w:ind w:left="0"/>
        <w:jc w:val="both"/>
      </w:pPr>
      <w:r>
        <w:rPr>
          <w:rFonts w:ascii="Times New Roman"/>
          <w:b w:val="false"/>
          <w:i w:val="false"/>
          <w:color w:val="000000"/>
          <w:sz w:val="28"/>
        </w:rPr>
        <w:t>
      8)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1"/>
    <w:bookmarkStart w:name="z18" w:id="12"/>
    <w:p>
      <w:pPr>
        <w:spacing w:after="0"/>
        <w:ind w:left="0"/>
        <w:jc w:val="both"/>
      </w:pPr>
      <w:r>
        <w:rPr>
          <w:rFonts w:ascii="Times New Roman"/>
          <w:b w:val="false"/>
          <w:i w:val="false"/>
          <w:color w:val="000000"/>
          <w:sz w:val="28"/>
        </w:rPr>
        <w:t>
      9)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2"/>
    <w:bookmarkStart w:name="z19" w:id="13"/>
    <w:p>
      <w:pPr>
        <w:spacing w:after="0"/>
        <w:ind w:left="0"/>
        <w:jc w:val="both"/>
      </w:pPr>
      <w:r>
        <w:rPr>
          <w:rFonts w:ascii="Times New Roman"/>
          <w:b w:val="false"/>
          <w:i w:val="false"/>
          <w:color w:val="000000"/>
          <w:sz w:val="28"/>
        </w:rPr>
        <w:t>
      10)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3"/>
    <w:bookmarkStart w:name="z20" w:id="14"/>
    <w:p>
      <w:pPr>
        <w:spacing w:after="0"/>
        <w:ind w:left="0"/>
        <w:jc w:val="both"/>
      </w:pPr>
      <w:r>
        <w:rPr>
          <w:rFonts w:ascii="Times New Roman"/>
          <w:b w:val="false"/>
          <w:i w:val="false"/>
          <w:color w:val="000000"/>
          <w:sz w:val="28"/>
        </w:rPr>
        <w:t>
      11)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4"/>
    <w:bookmarkStart w:name="z21" w:id="15"/>
    <w:p>
      <w:pPr>
        <w:spacing w:after="0"/>
        <w:ind w:left="0"/>
        <w:jc w:val="both"/>
      </w:pPr>
      <w:r>
        <w:rPr>
          <w:rFonts w:ascii="Times New Roman"/>
          <w:b w:val="false"/>
          <w:i w:val="false"/>
          <w:color w:val="000000"/>
          <w:sz w:val="28"/>
        </w:rPr>
        <w:t>
      12)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15"/>
    <w:bookmarkStart w:name="z22" w:id="16"/>
    <w:p>
      <w:pPr>
        <w:spacing w:after="0"/>
        <w:ind w:left="0"/>
        <w:jc w:val="both"/>
      </w:pPr>
      <w:r>
        <w:rPr>
          <w:rFonts w:ascii="Times New Roman"/>
          <w:b w:val="false"/>
          <w:i w:val="false"/>
          <w:color w:val="000000"/>
          <w:sz w:val="28"/>
        </w:rPr>
        <w:t>
      13)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16"/>
    <w:bookmarkStart w:name="z23" w:id="17"/>
    <w:p>
      <w:pPr>
        <w:spacing w:after="0"/>
        <w:ind w:left="0"/>
        <w:jc w:val="both"/>
      </w:pPr>
      <w:r>
        <w:rPr>
          <w:rFonts w:ascii="Times New Roman"/>
          <w:b w:val="false"/>
          <w:i w:val="false"/>
          <w:color w:val="000000"/>
          <w:sz w:val="28"/>
        </w:rPr>
        <w:t>
      14) твердые бытовые отходы – коммунальные отходы в твердой форме;</w:t>
      </w:r>
    </w:p>
    <w:bookmarkEnd w:id="17"/>
    <w:bookmarkStart w:name="z24" w:id="18"/>
    <w:p>
      <w:pPr>
        <w:spacing w:after="0"/>
        <w:ind w:left="0"/>
        <w:jc w:val="both"/>
      </w:pPr>
      <w:r>
        <w:rPr>
          <w:rFonts w:ascii="Times New Roman"/>
          <w:b w:val="false"/>
          <w:i w:val="false"/>
          <w:color w:val="000000"/>
          <w:sz w:val="28"/>
        </w:rPr>
        <w:t>
      15)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18"/>
    <w:bookmarkStart w:name="z25" w:id="19"/>
    <w:p>
      <w:pPr>
        <w:spacing w:after="0"/>
        <w:ind w:left="0"/>
        <w:jc w:val="both"/>
      </w:pPr>
      <w:r>
        <w:rPr>
          <w:rFonts w:ascii="Times New Roman"/>
          <w:b w:val="false"/>
          <w:i w:val="false"/>
          <w:color w:val="000000"/>
          <w:sz w:val="28"/>
        </w:rPr>
        <w:t>
      16)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19"/>
    <w:bookmarkStart w:name="z26" w:id="20"/>
    <w:p>
      <w:pPr>
        <w:spacing w:after="0"/>
        <w:ind w:left="0"/>
        <w:jc w:val="both"/>
      </w:pPr>
      <w:r>
        <w:rPr>
          <w:rFonts w:ascii="Times New Roman"/>
          <w:b w:val="false"/>
          <w:i w:val="false"/>
          <w:color w:val="000000"/>
          <w:sz w:val="28"/>
        </w:rPr>
        <w:t>
      17) потребитель – физическое или юридическое лицо, пользующееся или намеревающееся пользоваться коммунальными услугами;</w:t>
      </w:r>
    </w:p>
    <w:bookmarkEnd w:id="20"/>
    <w:bookmarkStart w:name="z27" w:id="21"/>
    <w:p>
      <w:pPr>
        <w:spacing w:after="0"/>
        <w:ind w:left="0"/>
        <w:jc w:val="both"/>
      </w:pPr>
      <w:r>
        <w:rPr>
          <w:rFonts w:ascii="Times New Roman"/>
          <w:b w:val="false"/>
          <w:i w:val="false"/>
          <w:color w:val="000000"/>
          <w:sz w:val="28"/>
        </w:rPr>
        <w:t>
      18)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1"/>
    <w:bookmarkStart w:name="z28" w:id="22"/>
    <w:p>
      <w:pPr>
        <w:spacing w:after="0"/>
        <w:ind w:left="0"/>
        <w:jc w:val="both"/>
      </w:pPr>
      <w:r>
        <w:rPr>
          <w:rFonts w:ascii="Times New Roman"/>
          <w:b w:val="false"/>
          <w:i w:val="false"/>
          <w:color w:val="000000"/>
          <w:sz w:val="28"/>
        </w:rPr>
        <w:t>
      19)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2"/>
    <w:bookmarkStart w:name="z29" w:id="23"/>
    <w:p>
      <w:pPr>
        <w:spacing w:after="0"/>
        <w:ind w:left="0"/>
        <w:jc w:val="both"/>
      </w:pPr>
      <w:r>
        <w:rPr>
          <w:rFonts w:ascii="Times New Roman"/>
          <w:b w:val="false"/>
          <w:i w:val="false"/>
          <w:color w:val="000000"/>
          <w:sz w:val="28"/>
        </w:rPr>
        <w:t>
      20) электроснабжение – деятельность по производству, передаче и продаже потребителям электрической энергии.";</w:t>
      </w:r>
    </w:p>
    <w:bookmarkEnd w:id="23"/>
    <w:bookmarkStart w:name="z30" w:id="24"/>
    <w:p>
      <w:pPr>
        <w:spacing w:after="0"/>
        <w:ind w:left="0"/>
        <w:jc w:val="both"/>
      </w:pPr>
      <w:r>
        <w:rPr>
          <w:rFonts w:ascii="Times New Roman"/>
          <w:b w:val="false"/>
          <w:i w:val="false"/>
          <w:color w:val="000000"/>
          <w:sz w:val="28"/>
        </w:rPr>
        <w:t>
      дополнить пунктом 3-1 следующего содержания:</w:t>
      </w:r>
    </w:p>
    <w:bookmarkEnd w:id="24"/>
    <w:bookmarkStart w:name="z31" w:id="25"/>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3" w:id="26"/>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26"/>
    <w:bookmarkStart w:name="z34" w:id="27"/>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27"/>
    <w:bookmarkStart w:name="z35" w:id="28"/>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28"/>
    <w:bookmarkStart w:name="z36" w:id="29"/>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29"/>
    <w:bookmarkStart w:name="z37" w:id="30"/>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9" w:id="31"/>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31"/>
    <w:bookmarkStart w:name="z40" w:id="32"/>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32"/>
    <w:bookmarkStart w:name="z41" w:id="33"/>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3" w:id="34"/>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45" w:id="35"/>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47" w:id="36"/>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Типовым правилам.";</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49" w:id="37"/>
    <w:p>
      <w:pPr>
        <w:spacing w:after="0"/>
        <w:ind w:left="0"/>
        <w:jc w:val="both"/>
      </w:pPr>
      <w:r>
        <w:rPr>
          <w:rFonts w:ascii="Times New Roman"/>
          <w:b w:val="false"/>
          <w:i w:val="false"/>
          <w:color w:val="000000"/>
          <w:sz w:val="28"/>
        </w:rPr>
        <w:t xml:space="preserve">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 </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51" w:id="38"/>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38"/>
    <w:bookmarkStart w:name="z52" w:id="39"/>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39"/>
    <w:bookmarkStart w:name="z53" w:id="40"/>
    <w:p>
      <w:pPr>
        <w:spacing w:after="0"/>
        <w:ind w:left="0"/>
        <w:jc w:val="both"/>
      </w:pPr>
      <w:r>
        <w:rPr>
          <w:rFonts w:ascii="Times New Roman"/>
          <w:b w:val="false"/>
          <w:i w:val="false"/>
          <w:color w:val="000000"/>
          <w:sz w:val="28"/>
        </w:rPr>
        <w:t>
      2) характер ухудшения качества коммунальных услуг;</w:t>
      </w:r>
    </w:p>
    <w:bookmarkEnd w:id="40"/>
    <w:bookmarkStart w:name="z54" w:id="41"/>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41"/>
    <w:bookmarkStart w:name="z55" w:id="42"/>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42"/>
    <w:bookmarkStart w:name="z56" w:id="43"/>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43"/>
    <w:bookmarkStart w:name="z57" w:id="44"/>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44"/>
    <w:bookmarkStart w:name="z58" w:id="45"/>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45"/>
    <w:bookmarkStart w:name="z59" w:id="46"/>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46"/>
    <w:bookmarkStart w:name="z60" w:id="47"/>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7"/>
    <w:bookmarkStart w:name="z61" w:id="48"/>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48"/>
    <w:bookmarkStart w:name="z62" w:id="49"/>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49"/>
    <w:bookmarkStart w:name="z63" w:id="50"/>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50"/>
    <w:bookmarkStart w:name="z64" w:id="51"/>
    <w:p>
      <w:pPr>
        <w:spacing w:after="0"/>
        <w:ind w:left="0"/>
        <w:jc w:val="both"/>
      </w:pPr>
      <w:r>
        <w:rPr>
          <w:rFonts w:ascii="Times New Roman"/>
          <w:b w:val="false"/>
          <w:i w:val="false"/>
          <w:color w:val="000000"/>
          <w:sz w:val="28"/>
        </w:rPr>
        <w:t xml:space="preserve">
      дополнить приложением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51"/>
    <w:bookmarkStart w:name="z65" w:id="52"/>
    <w:p>
      <w:pPr>
        <w:spacing w:after="0"/>
        <w:ind w:left="0"/>
        <w:jc w:val="both"/>
      </w:pPr>
      <w:r>
        <w:rPr>
          <w:rFonts w:ascii="Times New Roman"/>
          <w:b w:val="false"/>
          <w:i w:val="false"/>
          <w:color w:val="000000"/>
          <w:sz w:val="28"/>
        </w:rPr>
        <w:t>
      2. ГУ "Отдел жилищно-коммунального хозяйства, пассажирского транспорта, автомобильных дорог, строительства, архитектуры и градостроительства города Курчатов области Абай" принять иные меры, вытекающие из настоящего постановления.</w:t>
      </w:r>
    </w:p>
    <w:bookmarkEnd w:id="52"/>
    <w:bookmarkStart w:name="z66" w:id="53"/>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заместителя акима города Курчатов Улмесекова Д. Д. </w:t>
      </w:r>
    </w:p>
    <w:bookmarkEnd w:id="53"/>
    <w:bookmarkStart w:name="z67" w:id="5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Абдралиев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