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d2c" w14:textId="703e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ветеринарным специалистам ветеринарных пунктов, осуществляющих деятельность в области ветеринарии,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22 декабря 2023 года № 16/98-VIII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ветеринарным специалистам ветеринарных пунктов, осуществляющих деятельность в области ветеринарии, прибывшим для работы и проживания в сельские населенные пункты города Семей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месячного расчетного показателя.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социальной поддержки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