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ed2c" w14:textId="703e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2024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ветеринарным специалистам ветеринарных пунктов, осуществляющих деятельность в области ветеринарии, прибывшим для работы и проживания в сельские населенные пункты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22 декабря 2023 года № 16/98-VIII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ветеринарным специалистам ветеринарных пунктов, осуществляющих деятельность в области ветеринарии, прибывшим для работы и проживания в сельские населенные пункты города Семей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месячного расчетного показателя.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социальной поддержки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