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940c" w14:textId="63f9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20 декабря 2022 года № 37/260-VII "О бюджете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14 декабря 2023 года № 15/87-VIII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2023-2025 годы" от 20 декабря 2022 года № 37/260-VII,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87 496 659,6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45 949 020,6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383 052,3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8 588 504,0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32 576 082,7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89 505 043,2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-373 089,0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5 175,0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378 264,0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-1 635 294,6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1 635 294,6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5 748 291,0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8 520 332,2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4 407 335,8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87 496 659,6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45 949 020,6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26 141 497,3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89 505 043,2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997777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40 075 366,3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22 704 405,9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7 893 368,1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