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df65" w14:textId="b22d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декабря 2022 года № 23/217-VII "О бюджете города Шымкент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4/29-VIII.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2023-2025 годы" от 14 декабря 2022 года № 23/217-VII (зарегистрировано в Реестре государственной регистрации нормативных правовых актов под № 175831)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2023-2025 годы согласно приложениям 1, 2 и 3 к настоящему решению соответственно,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598 118 923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290 555 027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10 068 508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17 065 744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280 429 644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634 208 052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3 979 490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4 705 000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725 510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1 040 141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41 108 760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- 41 108 760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4/29-VIII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185 019 020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национального проекта по развитию предпринимательства на 2021 – 2025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4/29-VIII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23/217-VII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2023-2025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