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68b3" w14:textId="5636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апреля 2023 года № 425.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 бюджета: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1 "Текущие затраты":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"Затраты на товары и услуги":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150 "Приобретение услуг и работ":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157 "Оплата услуг на проведение форумов, семинаров, конференций"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Оплата услуг на проведение форумов, семинаров, конференций и на имиджевые мероприятия";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158 "Оплата услуг на имиджевые мероприятия"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 Оплата работ и услуг в сфере информатизации";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150 "Приобретение услуг и работ":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мероприятия, связанные с повышением имиджа государственного органа, например: подготовка брошюр , роликов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имиджевые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имиджевые мероприятия, связанные с повышением имиджа государственного органа, например: подготовка брошюр , роликов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 и услуг определенный уполномоченным органом в сфере информатизации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01 января 2024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