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038c42" w14:textId="1038c4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и дополнений в Совместный приказ Первого заместителя Премьер-Министра Республики Казахстан - Министра финансов Республики Казахстан от 25 декабря 2019 года № 1416 и Министра труда и социальной защиты населения Республики Казахстан от 26 декабря 2019 года № 700 "Об утверждении Правил представления органами государственных доходов Министерству труда и социальной защиты населения Республики Казахстан сведений о налогоплательщике (налоговом агенте), составляющих налоговую тайну без получения письменного разрешения налогоплательщика (налогового агента) и перечня представляемых сведений"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Совместный приказ Заместителя Премьер-Министра - Министра финансов Республики Казахстан от 13 февраля 2023 года № 167 и Министра труда и социальной защиты населения Республики Казахстан от 9 февраля 2023 года № 41. Утратил силу совместным приказом Министра труда и социальной защиты населения Республики Казахстан от 2 июня 2026 года № 228 и Министра финансов Республики Казахстан от 3 июня 2026 года № 358.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- cовместным приказом Министра труда и социальной защиты населения РК от 02.06.2026 </w:t>
      </w:r>
      <w:r>
        <w:rPr>
          <w:rFonts w:ascii="Times New Roman"/>
          <w:b w:val="false"/>
          <w:i w:val="false"/>
          <w:color w:val="ff0000"/>
          <w:sz w:val="28"/>
        </w:rPr>
        <w:t>№ 228</w:t>
      </w:r>
      <w:r>
        <w:rPr>
          <w:rFonts w:ascii="Times New Roman"/>
          <w:b w:val="false"/>
          <w:i w:val="false"/>
          <w:color w:val="ff0000"/>
          <w:sz w:val="28"/>
        </w:rPr>
        <w:t xml:space="preserve"> и Министра финансов РК от 03.06.2026 № 358 (вводится в </w:t>
      </w:r>
      <w:r>
        <w:rPr>
          <w:rFonts w:ascii="Times New Roman"/>
          <w:b w:val="false"/>
          <w:i w:val="false"/>
          <w:color w:val="ff0000"/>
          <w:sz w:val="28"/>
        </w:rPr>
        <w:t>действие</w:t>
      </w:r>
      <w:r>
        <w:rPr>
          <w:rFonts w:ascii="Times New Roman"/>
          <w:b w:val="false"/>
          <w:i w:val="false"/>
          <w:color w:val="ff0000"/>
          <w:sz w:val="28"/>
        </w:rPr>
        <w:t xml:space="preserve"> с 12 июля 2026).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ПРИКАЗЫВАЕМ: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совместный 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Первого заместителя Премьер-Министра Республики Казахстан – Министра финансов Республики Казахстан от 25 декабря 2019 года № 1416 и Министра труда и социальной защиты населения Республики Казахстан от 26 декабря 2019 года № 700 "Об утверждении Правил представления органами государственных доходов Министерству труда и социальной защиты населения Республики Казахстан сведений о налогоплательщике (налоговом агенте), составляющих налоговую тайну без получения письменного разрешения налогоплательщика (налогового агента) и перечня представляемых сведений" следующие изменения и дополнения: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30 Кодекса Республики Казахстан "О налогах и других обязательных платежах в бюджет" (Налоговый кодекс) </w:t>
      </w:r>
      <w:r>
        <w:rPr>
          <w:rFonts w:ascii="Times New Roman"/>
          <w:b/>
          <w:i w:val="false"/>
          <w:color w:val="000000"/>
          <w:sz w:val="28"/>
        </w:rPr>
        <w:t>ПРИКАЗЫВАЕМ: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представления органами государственных доходов Министерству труда и социальной защиты населения Республики Казахстан сведений о налогоплательщике (налоговом агенте), составляющих налоговую тайну, без получения письменного разрешения налогоплательщика (налогового агента), утвержденных вышеуказанным совместным приказом: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Настоящие Правила представления органами государственных доходов Министерству труда и социальной защиты населения Республики Казахстан сведений о налогоплательщике (налоговом агенте), составляющих налоговую тайну, без получения письменного разрешения налогоплательщика (налогового агента) (далее −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30 Кодекса Республики Казахстан "О налогах и других обязательных платежах в бюджет" (Налоговый кодекс) и определяют порядок предоставления органами государственных доходов Министерству труда и социальной защиты населения Республики Казахстан сведений о налогоплательщике (налоговом агенте), составляющих налоговую тайну без получения письменного разрешения налогоплательщика (налогового агента).";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3)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4)</w:t>
      </w:r>
      <w:r>
        <w:rPr>
          <w:rFonts w:ascii="Times New Roman"/>
          <w:b w:val="false"/>
          <w:i w:val="false"/>
          <w:color w:val="000000"/>
          <w:sz w:val="28"/>
        </w:rPr>
        <w:t xml:space="preserve"> части второй пункта 2 исключить;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3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"8. Сведения о налогоплательщике (налоговом агенте), составляющие налоговую тайну, не подлежат разглашению лицами, имеющими доступ к таким сведениям, как в период исполнения ими своих обязанностей, так и после завершения их исполнения.";</w:t>
      </w:r>
    </w:p>
    <w:bookmarkEnd w:id="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Перечень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представляемых органами государственных доходов Министерству труда и социальной защиты населения Республики Казахстан сведений о налогоплательщике (налоговом агенте), составляющих налоговую тайну, без получения письменного разрешения налогоплательщика (налогового агента), утвержденный вышеуказанным совместным приказом:</w:t>
      </w:r>
    </w:p>
    <w:bookmarkStart w:name="z15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строками, порядковыми номерами 9 и 10, следующего содержания:</w:t>
      </w:r>
    </w:p>
    <w:bookmarkEnd w:id="6"/>
    <w:bookmarkStart w:name="z16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Суммы доходов физического лица, подлежащих налогообложению самостоятельно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об органе государственных доходов по месту нахождения налогоплательщика</w:t>
            </w:r>
          </w:p>
        </w:tc>
      </w:tr>
    </w:tbl>
    <w:bookmarkStart w:name="z17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".</w:t>
      </w:r>
    </w:p>
    <w:bookmarkEnd w:id="8"/>
    <w:bookmarkStart w:name="z18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государственных доходов Министерства финансов Республики Казахстан в установленном законодательством Республики Казахстан порядке обеспечить направление копии настоящего совместного приказа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Казахстан.</w:t>
      </w:r>
    </w:p>
    <w:bookmarkEnd w:id="9"/>
    <w:bookmarkStart w:name="z19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Комитету государственных доходов Министерства финансов Республики Казахстан и Департаменту цифровизации и автоматизации государственных услуг Министерства труда и социальной защиты населения Республики Казахстан в установленном законодательством порядке обеспечить размещение настоящего совместного приказа на интернет-ресурсах Министерства финансов Республики Казахстан и Министерства труда и социальной защиты населения Республики Казахстан.</w:t>
      </w:r>
    </w:p>
    <w:bookmarkEnd w:id="10"/>
    <w:bookmarkStart w:name="z20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совместный приказ вступает в силу со дня подписания его последним из руководителей государственного органа.</w:t>
      </w:r>
    </w:p>
    <w:bookmarkEnd w:id="1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труда и социальной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защиты населения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Т. Дуйсенова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Заместитель Премьер-Министра –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финансов 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Жамаубаев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