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69b0" w14:textId="a836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26 декабря 2022 года № 45-148 "О бюджете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25 декабря 2023 года № 14-65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45-148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178026) "О бюджете Кегенского района на 2023-2025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8 356 368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1 658 580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8 564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57 979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6 631 245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8 663 043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106 316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155 250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48 934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412 991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412 991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155 250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48 934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306 675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25 декабря 2023 года № 14-65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8 356 368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взыскания, налагаемые государственными учреждениями, финансируемыми из государственного бюджета, а также удержанные и финансируемые из бюджета (расходной сметы)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сектора, Фонд компенсации потерпевшим и Фонд поддержки образовательной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служба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