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5795" w14:textId="8ec5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6 декабря 2022 года № 45-148 "О бюджете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9 ноября 2023 года № 12-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78026) "О бюджете Кегенского района на 2023-2025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689 0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13 0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 1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2 61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466 27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995 7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 3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 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 9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2 9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 9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 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8 9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6 6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09 ноября 2023 года № 12-5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взыскания, налагаемые государственными учреждениями, финансируемыми из государственного бюджета, а также удержанные и финансируемые из бюджета (расходной сметы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, Фонд компенсации потерпевшим и Фонд поддержки образовате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