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29e" w14:textId="9c4a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28 декабря 2022 года № 43-198 "О бюджете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декабря 2023 года № 15-83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43-198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176 982)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6 443 354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1 200 297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5 237 314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6 708 927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47 092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82 283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312 665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312 665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82 283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265 573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21 декабря 2023 года № 15-83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2022 года № 43-198 "О бюджете Райымбекского района на 2023-2025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