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9839" w14:textId="8439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26 декабря 2022 года № 33-157 "О бюджете Жамбылского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22 декабря 2023 года № 10-49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бюджете Жамбылского района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33-157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177374)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"1.Утвердить районный бюджет на 2023-2025 годы согласно приложениям 1,2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15 552 876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5 513 130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189 530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193 967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9 656 249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17 042 293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131 784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232875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101 091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(-)1 621 201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1 621 201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1 464 028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101 091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258 264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 А. Сабирова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"22" декабря 2023 года № 10-49 "О внесении изменений в решение Жамбылского районного маслихата от 26 декабря 2022 года № 33-157 "О бюджете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 Жамбылского районного маслихата от 26 декабря 2022 года №33-157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15 552 876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5 513 130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2 293 477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1 252 054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1 041 423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839 846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839 846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2 104 844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2 104 844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частичистого доходагосударственныхпредприятий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9 656 249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9 502 274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17 042 293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3 770 789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развитие за счет резерва Правительства Республики Казахстан на неотложные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232 875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-1 621 201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