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63c7" w14:textId="a2b6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Шетиргизского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2023 года № 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Шалкарского районного маслихата Актюбинской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Шетиргизского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53469,7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53980,2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Шетиргизского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Шетиргизского сельского округа на 2024 год поступление текущего целевого трансферта из районного бюджета в сумме 44988,2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целевого текущего трансферта в сумме 63,0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Шетиргизсского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 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2023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2023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2023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Шетиргизского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