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f96" w14:textId="efe4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351 "Об утверждении бюджета Есет Котибарулы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351 "Об утверждении бюджета Есет Котибарулы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54592,2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- 48439,2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Есет Котибарулы сельского округа на 2023 год поступление текущего целевого трансферта из районного бюджета в сумме 48439,2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