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cca1" w14:textId="d28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23 декабря 2022 года № 338 "Об утверждении Шалкарского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2023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338 "Об утверждении Шалкарского районного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6806303,9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- 3847189,1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- 2936857,8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- 6916805,3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-66383,0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–8698,0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110501,4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районном бюджете текущие целевые трансферты бюджетам города районного значения и сельских округов на 2023 год в сумме 790291,0 тысяч тенге, согласно приложения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2023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