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eb8" w14:textId="468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2022 года № 338 "Об утверждении Шалкарского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338 "Об у</w:t>
      </w:r>
      <w:r>
        <w:rPr>
          <w:rFonts w:ascii="Times New Roman"/>
          <w:b w:val="false"/>
          <w:i w:val="false"/>
          <w:color w:val="000000"/>
          <w:sz w:val="28"/>
        </w:rPr>
        <w:t>тверждении Шалкарского районного бюджета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7615917,8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- 3974619,0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- 3618739,8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- 7726419,2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-64731,0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-45770,4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- 45770,4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110501,4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связи с изменением функций государственных учреждений предусмотреть в районном бюджете на 2023 год текущий целевой трансферт для возмещения потерь республиканского бюджета в сумме 2154,0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2023 год бюджетные изъятия из бюджета Кишикумского сельского округа в районный бюджет в сумме 3000,0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районном бюджете текущие целевые трансферты бюджетам города районного значения и сельских округов на 2023 год в сумме 821273,4 тысяч тенге, согласно приложения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3 двухэтажных восьмиквартирных арендно-коммунальных жилых домов в городе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18 июля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18 июля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2023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