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bd3a" w14:textId="3a6b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351 "Об утверждении бюджета Есет Котибарулы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351 "Об утверждении бюджета Есет Котибарулы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44538,9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- 41646,9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- 44935,1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Есет Котибарулы сельского округа на 2023 год поступление текущего целевого трансферта из районного бюджета в сумме 41646,9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