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a8e4" w14:textId="475a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деабря 2022 года № 347 "Об утверждении бюджета Айшуакского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347 "Об утверждении бюджета Айшуакского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64390,8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основных капиталов- 30,0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- 60419,8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- 65118,2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727,4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Айшуакского сельского округа на 2023 год поступление текущего целевого трансферта из районного бюджета в сумме 60419,8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