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a8e4" w14:textId="475a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деабря 2022 года № 347 "Об утверждении бюджета Айшуакского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3 мая 2023 года № 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347 "Об утверждении бюджета Айшуакского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Айшуакского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64390,8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- 3791,0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основных капиталов- 30,0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- 60419,8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- 65118,2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727,4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редакции":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Айшуакского сельского округа на 2023 год поступление текущего целевого трансферта из районного бюджета в сумме 60419,8 тысяч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3 мая 2023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капиталов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