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eea5" w14:textId="ae2e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23 декабря 2022 года № 302 "Об утверждении Хромтауского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апреля 2023 года № 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2023-2025 годы" от 23 декабря 2022 года № 302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13 238 749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9 295 348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3 924 999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14 896 536,9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-2 729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-1 655 058,9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1 655 058,9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25 304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1 659 662,9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05 апреля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23 декабря 2022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13 238 749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14 896 536,9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95 116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 для животных, центров временного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на общественно значимых городских (сельских), пригородных и внутрирайонных сообщениях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- 1 655 058,9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1 655 058,9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