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a71" w14:textId="9d9d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августа 2023 года № 74. Утратило силу решением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Уилского районного маслихата Актюбинской области от 06.11.2025 № 282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(зарегистрировано в Реестре государственной регистрации нормативных правовых актов № 3-11-126)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Уилского районного маслихата", утвержденную указанным решением изложить в новой редакции.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31 августа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Уилского районного маслихата от 26 марта 2018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Уилского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руководитель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руководитель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