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1062" w14:textId="8e01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Таскопинского сельского округа на 2024–2026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декабря 2023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Таскопинского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27 579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Таскопинского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продажа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2024–2026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пенсий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на 2024 год предусмотрен объем субвенции, передаваемых из районного бюджета в бюджет Таскопинского сельского округа в сумме 27 579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Таскопинского сельского округа на 2024 год поступление целевых текущих трансфертов из районного бюджета в сумме 28 397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Таскопинского сельского округа на 2024 год поступления целевых текущих трансфертов из республиканского бюджета в сумме 72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развитию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28 декабря 2023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реализациию мер по содействию экономического развития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28 декабря 2023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реализациию мер по содействию экономического развития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