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31d0" w14:textId="6343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294 "Об утверждении бюджета Шубаркудыкского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декабря 2023 года № 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294 "Об утверждении бюджета Шубаркудыкского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355 840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272 730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375 274,7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постутпления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-19 434,7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19 434,7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2023 год поступления целевых текущих трансфертов из районного бюджета на сумму 240 982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декабря 2023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