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b38e" w14:textId="8a5b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26 декабря 2022 года № 276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8 сентября 2023 года № 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276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2023 год".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