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1e1cc" w14:textId="0b1e1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Темирскому району на 2023-2024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Темирского районного маслихата Актюбинской области от 14 июня 2023 года № 48.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соответстсвии с подпунктом 2-1) пункта 1 </w:t>
      </w:r>
      <w:r>
        <w:rPr>
          <w:rFonts w:ascii="Times New Roman"/>
          <w:b w:val="false"/>
          <w:i w:val="false"/>
          <w:color w:val="000000"/>
          <w:sz w:val="28"/>
        </w:rPr>
        <w:t>статьи 15</w:t>
      </w:r>
      <w:r>
        <w:rPr>
          <w:rFonts w:ascii="Times New Roman"/>
          <w:b w:val="false"/>
          <w:i w:val="false"/>
          <w:color w:val="000000"/>
          <w:sz w:val="28"/>
        </w:rPr>
        <w:t xml:space="preserve"> Земельного кодекса Республики Казахстан,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пастбищах" Темирский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Утвердить План по управлению пастбищами и их использованию по Темиркому району на 2023-2024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к настоящему решению.</w:t>
      </w:r>
    </w:p>
    <w:bookmarkEnd w:id="1"/>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Темирского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Темирского районного маслихата от 14 июня 2023 года № 48</w:t>
            </w:r>
          </w:p>
        </w:tc>
      </w:tr>
    </w:tbl>
    <w:p>
      <w:pPr>
        <w:spacing w:after="0"/>
        <w:ind w:left="0"/>
        <w:jc w:val="left"/>
      </w:pPr>
      <w:r>
        <w:rPr>
          <w:rFonts w:ascii="Times New Roman"/>
          <w:b/>
          <w:i w:val="false"/>
          <w:color w:val="000000"/>
        </w:rPr>
        <w:t xml:space="preserve"> План по управлению пастбищами и их использованию в Аксайском сельском округе на 2023-2024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Аксайском сельском округе на 2023-2024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пастбищах",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(зарегистрированный в Реестре государственной регистрации нормативных правовых актов под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(зарегистрированный в Реестре государственной регистрации нормативных правовых актов под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Аксайского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p>
      <w:pPr>
        <w:spacing w:after="0"/>
        <w:ind w:left="0"/>
        <w:jc w:val="both"/>
      </w:pPr>
      <w:r>
        <w:rPr>
          <w:rFonts w:ascii="Times New Roman"/>
          <w:b w:val="false"/>
          <w:i w:val="false"/>
          <w:color w:val="000000"/>
          <w:sz w:val="28"/>
        </w:rPr>
        <w:t>
      2) приемлемые схемы пастбищеоборотов (приложение 2);</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 3);</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 4);</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 5);</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(приложение 6);</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(приложение 7);</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Аксайском сельском округе имеются 4 сельских населенных пункта.</w:t>
      </w:r>
    </w:p>
    <w:p>
      <w:pPr>
        <w:spacing w:after="0"/>
        <w:ind w:left="0"/>
        <w:jc w:val="both"/>
      </w:pPr>
      <w:r>
        <w:rPr>
          <w:rFonts w:ascii="Times New Roman"/>
          <w:b w:val="false"/>
          <w:i w:val="false"/>
          <w:color w:val="000000"/>
          <w:sz w:val="28"/>
        </w:rPr>
        <w:t>
      Общая площадь территории Аксайского сельского округа 149 486 гектар, из них пастбищные земли – 142 547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–112 363 гектар;</w:t>
      </w:r>
    </w:p>
    <w:p>
      <w:pPr>
        <w:spacing w:after="0"/>
        <w:ind w:left="0"/>
        <w:jc w:val="both"/>
      </w:pPr>
      <w:r>
        <w:rPr>
          <w:rFonts w:ascii="Times New Roman"/>
          <w:b w:val="false"/>
          <w:i w:val="false"/>
          <w:color w:val="000000"/>
          <w:sz w:val="28"/>
        </w:rPr>
        <w:t>
      земли населенных пунктов –37 123 гектар;</w:t>
      </w:r>
    </w:p>
    <w:p>
      <w:pPr>
        <w:spacing w:after="0"/>
        <w:ind w:left="0"/>
        <w:jc w:val="both"/>
      </w:pPr>
      <w:r>
        <w:rPr>
          <w:rFonts w:ascii="Times New Roman"/>
          <w:b w:val="false"/>
          <w:i w:val="false"/>
          <w:color w:val="000000"/>
          <w:sz w:val="28"/>
        </w:rPr>
        <w:t>
      земли запаса – 7 951 гектар.</w:t>
      </w:r>
    </w:p>
    <w:p>
      <w:pPr>
        <w:spacing w:after="0"/>
        <w:ind w:left="0"/>
        <w:jc w:val="both"/>
      </w:pPr>
      <w:r>
        <w:rPr>
          <w:rFonts w:ascii="Times New Roman"/>
          <w:b w:val="false"/>
          <w:i w:val="false"/>
          <w:color w:val="000000"/>
          <w:sz w:val="28"/>
        </w:rPr>
        <w:t>
      По природным условиям территория Аксайского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каштановые и светлокаштановые, малогумусные.</w:t>
      </w:r>
    </w:p>
    <w:p>
      <w:pPr>
        <w:spacing w:after="0"/>
        <w:ind w:left="0"/>
        <w:jc w:val="both"/>
      </w:pPr>
      <w:r>
        <w:rPr>
          <w:rFonts w:ascii="Times New Roman"/>
          <w:b w:val="false"/>
          <w:i w:val="false"/>
          <w:color w:val="000000"/>
          <w:sz w:val="28"/>
        </w:rPr>
        <w:t>
      На 1 января 2023 года в Аксайском сельском округе насчитывается (личное подворье населения) 9 616 голов крупного рогатого скота, из них 7 445 голов маточного поголовья, 29 145 голов мелкого рогатого скота, 2 416 голов лошадей. Из них:</w:t>
      </w:r>
    </w:p>
    <w:p>
      <w:pPr>
        <w:spacing w:after="0"/>
        <w:ind w:left="0"/>
        <w:jc w:val="both"/>
      </w:pPr>
      <w:r>
        <w:rPr>
          <w:rFonts w:ascii="Times New Roman"/>
          <w:b w:val="false"/>
          <w:i w:val="false"/>
          <w:color w:val="000000"/>
          <w:sz w:val="28"/>
        </w:rPr>
        <w:t>
      в селе Аксай:</w:t>
      </w:r>
    </w:p>
    <w:p>
      <w:pPr>
        <w:spacing w:after="0"/>
        <w:ind w:left="0"/>
        <w:jc w:val="both"/>
      </w:pPr>
      <w:r>
        <w:rPr>
          <w:rFonts w:ascii="Times New Roman"/>
          <w:b w:val="false"/>
          <w:i w:val="false"/>
          <w:color w:val="000000"/>
          <w:sz w:val="28"/>
        </w:rPr>
        <w:t>
      2 624 голов крупного рогатого скота, из них 1 825 голов маточного поголовья, 6 631 голов мелкого рогатого скота, 407 голов лошадей.</w:t>
      </w:r>
    </w:p>
    <w:p>
      <w:pPr>
        <w:spacing w:after="0"/>
        <w:ind w:left="0"/>
        <w:jc w:val="both"/>
      </w:pPr>
      <w:r>
        <w:rPr>
          <w:rFonts w:ascii="Times New Roman"/>
          <w:b w:val="false"/>
          <w:i w:val="false"/>
          <w:color w:val="000000"/>
          <w:sz w:val="28"/>
        </w:rPr>
        <w:t>
      Площадь пастбищ составляет 19 483 гектар.</w:t>
      </w:r>
    </w:p>
    <w:p>
      <w:pPr>
        <w:spacing w:after="0"/>
        <w:ind w:left="0"/>
        <w:jc w:val="both"/>
      </w:pPr>
      <w:r>
        <w:rPr>
          <w:rFonts w:ascii="Times New Roman"/>
          <w:b w:val="false"/>
          <w:i w:val="false"/>
          <w:color w:val="000000"/>
          <w:sz w:val="28"/>
        </w:rPr>
        <w:t>
      в селе Бирлик:</w:t>
      </w:r>
    </w:p>
    <w:p>
      <w:pPr>
        <w:spacing w:after="0"/>
        <w:ind w:left="0"/>
        <w:jc w:val="both"/>
      </w:pPr>
      <w:r>
        <w:rPr>
          <w:rFonts w:ascii="Times New Roman"/>
          <w:b w:val="false"/>
          <w:i w:val="false"/>
          <w:color w:val="000000"/>
          <w:sz w:val="28"/>
        </w:rPr>
        <w:t>
      909 голов крупного рогатого скота, из них 746 голов маточного поголовья, 3029 голов мелкого рогатого скота, 55 голов лошадей.</w:t>
      </w:r>
    </w:p>
    <w:p>
      <w:pPr>
        <w:spacing w:after="0"/>
        <w:ind w:left="0"/>
        <w:jc w:val="both"/>
      </w:pPr>
      <w:r>
        <w:rPr>
          <w:rFonts w:ascii="Times New Roman"/>
          <w:b w:val="false"/>
          <w:i w:val="false"/>
          <w:color w:val="000000"/>
          <w:sz w:val="28"/>
        </w:rPr>
        <w:t>
      Площадь пастбищ составляет 4 220 гектар.</w:t>
      </w:r>
    </w:p>
    <w:p>
      <w:pPr>
        <w:spacing w:after="0"/>
        <w:ind w:left="0"/>
        <w:jc w:val="both"/>
      </w:pPr>
      <w:r>
        <w:rPr>
          <w:rFonts w:ascii="Times New Roman"/>
          <w:b w:val="false"/>
          <w:i w:val="false"/>
          <w:color w:val="000000"/>
          <w:sz w:val="28"/>
        </w:rPr>
        <w:t>
      в селе Шыгырлы:</w:t>
      </w:r>
    </w:p>
    <w:p>
      <w:pPr>
        <w:spacing w:after="0"/>
        <w:ind w:left="0"/>
        <w:jc w:val="both"/>
      </w:pPr>
      <w:r>
        <w:rPr>
          <w:rFonts w:ascii="Times New Roman"/>
          <w:b w:val="false"/>
          <w:i w:val="false"/>
          <w:color w:val="000000"/>
          <w:sz w:val="28"/>
        </w:rPr>
        <w:t>
      851 голов крупного рогатого скота, из них 750 голов маточного поголовья, 5439 голов мелкого рогатого скота, 343 голов лошадей.</w:t>
      </w:r>
    </w:p>
    <w:p>
      <w:pPr>
        <w:spacing w:after="0"/>
        <w:ind w:left="0"/>
        <w:jc w:val="both"/>
      </w:pPr>
      <w:r>
        <w:rPr>
          <w:rFonts w:ascii="Times New Roman"/>
          <w:b w:val="false"/>
          <w:i w:val="false"/>
          <w:color w:val="000000"/>
          <w:sz w:val="28"/>
        </w:rPr>
        <w:t>
      Площадь пастбищ составляет 8 031 гектар.</w:t>
      </w:r>
    </w:p>
    <w:p>
      <w:pPr>
        <w:spacing w:after="0"/>
        <w:ind w:left="0"/>
        <w:jc w:val="both"/>
      </w:pPr>
      <w:r>
        <w:rPr>
          <w:rFonts w:ascii="Times New Roman"/>
          <w:b w:val="false"/>
          <w:i w:val="false"/>
          <w:color w:val="000000"/>
          <w:sz w:val="28"/>
        </w:rPr>
        <w:t>
      в селе Ащысай:</w:t>
      </w:r>
    </w:p>
    <w:p>
      <w:pPr>
        <w:spacing w:after="0"/>
        <w:ind w:left="0"/>
        <w:jc w:val="both"/>
      </w:pPr>
      <w:r>
        <w:rPr>
          <w:rFonts w:ascii="Times New Roman"/>
          <w:b w:val="false"/>
          <w:i w:val="false"/>
          <w:color w:val="000000"/>
          <w:sz w:val="28"/>
        </w:rPr>
        <w:t>
      555 голов крупного рогатого скота, из них 320 голов маточного поголовья, 1834 голов мелкого рогатого скота, 286 голов лошадей.</w:t>
      </w:r>
    </w:p>
    <w:p>
      <w:pPr>
        <w:spacing w:after="0"/>
        <w:ind w:left="0"/>
        <w:jc w:val="both"/>
      </w:pPr>
      <w:r>
        <w:rPr>
          <w:rFonts w:ascii="Times New Roman"/>
          <w:b w:val="false"/>
          <w:i w:val="false"/>
          <w:color w:val="000000"/>
          <w:sz w:val="28"/>
        </w:rPr>
        <w:t>
      Площадь пастбищ составляет 4 643 гектар.</w:t>
      </w:r>
    </w:p>
    <w:p>
      <w:pPr>
        <w:spacing w:after="0"/>
        <w:ind w:left="0"/>
        <w:jc w:val="both"/>
      </w:pPr>
      <w:r>
        <w:rPr>
          <w:rFonts w:ascii="Times New Roman"/>
          <w:b w:val="false"/>
          <w:i w:val="false"/>
          <w:color w:val="000000"/>
          <w:sz w:val="28"/>
        </w:rPr>
        <w:t>
      Поголовье скота в товариществах с ограниченной ответственностью, крестьянских хозяйствах Аксайского сельского округа составляет: 4667 голов крупного рогатого скота, из них 3804 голов маточного поголовья, 12212 голов мелкого рогатого скота, 1218 голов лошадей.</w:t>
      </w:r>
    </w:p>
    <w:p>
      <w:pPr>
        <w:spacing w:after="0"/>
        <w:ind w:left="0"/>
        <w:jc w:val="both"/>
      </w:pPr>
      <w:r>
        <w:rPr>
          <w:rFonts w:ascii="Times New Roman"/>
          <w:b w:val="false"/>
          <w:i w:val="false"/>
          <w:color w:val="000000"/>
          <w:sz w:val="28"/>
        </w:rPr>
        <w:t>
      Площадь пастбищ товариществ с ограниченной ответственностью, крестьянских хозяйств составляет 89 804 гектар.</w:t>
      </w:r>
    </w:p>
    <w:p>
      <w:pPr>
        <w:spacing w:after="0"/>
        <w:ind w:left="0"/>
        <w:jc w:val="both"/>
      </w:pPr>
      <w:r>
        <w:rPr>
          <w:rFonts w:ascii="Times New Roman"/>
          <w:b w:val="false"/>
          <w:i w:val="false"/>
          <w:color w:val="000000"/>
          <w:sz w:val="28"/>
        </w:rPr>
        <w:t>
      Для обеспечения сельскохозяйственных животных по Аксайскому сельскому округу имеются всего 149 486 гектар пастбищных угодий. В черте населенных пунктов числится 36 377 гектар пастбищ.</w:t>
      </w:r>
    </w:p>
    <w:p>
      <w:pPr>
        <w:spacing w:after="0"/>
        <w:ind w:left="0"/>
        <w:jc w:val="both"/>
      </w:pPr>
      <w:r>
        <w:rPr>
          <w:rFonts w:ascii="Times New Roman"/>
          <w:b w:val="false"/>
          <w:i w:val="false"/>
          <w:color w:val="000000"/>
          <w:sz w:val="28"/>
        </w:rPr>
        <w:t>
      В Аксайском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(село Аксай, село Шыгырлы, село Бирлик, село Ащысай) по содержанию маточного (дойного) поголовья сельскохозяйственных животных при имеющихся пастбищных угодьях населенных пунктов в размере 36 377 гектар, при норме нагрузки 15 гектаров/голов потребность не возникает.</w:t>
      </w:r>
    </w:p>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42 224 гектар, при норме нагрузки на голову крупного рогатого скота – 15 гектаров/голов, мелкого рогатого скота – 4 гектаров/голов, лошадей – 18 гектаров/голов.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- 9616 голов х 15 гектаров/голов=144 240 гектар;</w:t>
      </w:r>
    </w:p>
    <w:p>
      <w:pPr>
        <w:spacing w:after="0"/>
        <w:ind w:left="0"/>
        <w:jc w:val="both"/>
      </w:pPr>
      <w:r>
        <w:rPr>
          <w:rFonts w:ascii="Times New Roman"/>
          <w:b w:val="false"/>
          <w:i w:val="false"/>
          <w:color w:val="000000"/>
          <w:sz w:val="28"/>
        </w:rPr>
        <w:t>
      для мелкого рогатого скота - 29145 голов х 4 гектаров/голов=116 580 гектар;</w:t>
      </w:r>
    </w:p>
    <w:p>
      <w:pPr>
        <w:spacing w:after="0"/>
        <w:ind w:left="0"/>
        <w:jc w:val="both"/>
      </w:pPr>
      <w:r>
        <w:rPr>
          <w:rFonts w:ascii="Times New Roman"/>
          <w:b w:val="false"/>
          <w:i w:val="false"/>
          <w:color w:val="000000"/>
          <w:sz w:val="28"/>
        </w:rPr>
        <w:t>
      для лошадей- 2416 голов х 18 гектаров/голов=43 488 гектар;</w:t>
      </w:r>
    </w:p>
    <w:p>
      <w:pPr>
        <w:spacing w:after="0"/>
        <w:ind w:left="0"/>
        <w:jc w:val="both"/>
      </w:pPr>
      <w:r>
        <w:rPr>
          <w:rFonts w:ascii="Times New Roman"/>
          <w:b w:val="false"/>
          <w:i w:val="false"/>
          <w:color w:val="000000"/>
          <w:sz w:val="28"/>
        </w:rPr>
        <w:t>
      144 240 +116 580 +43 488 =304 308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Аксайском сельском округе на 2023-2024 годы</w:t>
            </w:r>
          </w:p>
        </w:tc>
      </w:tr>
    </w:tbl>
    <w:p>
      <w:pPr>
        <w:spacing w:after="0"/>
        <w:ind w:left="0"/>
        <w:jc w:val="left"/>
      </w:pPr>
      <w:r>
        <w:rPr>
          <w:rFonts w:ascii="Times New Roman"/>
          <w:b/>
          <w:i w:val="false"/>
          <w:color w:val="000000"/>
        </w:rPr>
        <w:t xml:space="preserve">  Схема (карта) расположения пастбищ на территории Аксайского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4041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041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Аксайском сельском округе на 2023-2024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65405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5405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Аксайском сельском округе 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6073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073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Аксайском сельском округе на 2023-2024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64516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451600" cy="751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Аксайском сельском округе на 2023-2024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63754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3754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Аксайском сельском округе на 2023-2024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60325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0325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Аксайском сельском округе на 2023-2024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Аксайский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Плану по управлению пастбищами и их использованию в Аксайском сельском округе 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p>
      <w:pPr>
        <w:spacing w:after="0"/>
        <w:ind w:left="0"/>
        <w:jc w:val="left"/>
      </w:pPr>
      <w:r>
        <w:br/>
      </w:r>
    </w:p>
    <w:p>
      <w:pPr>
        <w:spacing w:after="0"/>
        <w:ind w:left="0"/>
        <w:jc w:val="both"/>
      </w:pPr>
      <w:r>
        <w:drawing>
          <wp:inline distT="0" distB="0" distL="0" distR="0">
            <wp:extent cx="76073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073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Темирского районного маслихата от 14 июня 2023 года № 48</w:t>
            </w:r>
          </w:p>
        </w:tc>
      </w:tr>
    </w:tbl>
    <w:p>
      <w:pPr>
        <w:spacing w:after="0"/>
        <w:ind w:left="0"/>
        <w:jc w:val="left"/>
      </w:pPr>
      <w:r>
        <w:rPr>
          <w:rFonts w:ascii="Times New Roman"/>
          <w:b/>
          <w:i w:val="false"/>
          <w:color w:val="000000"/>
        </w:rPr>
        <w:t xml:space="preserve"> План по управлению пастбищами и их использованию в Алтыкарасуском сельском округе на 2023-2024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Алтыкарасуском сельском округе на 2023-2024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пастбищах",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(зарегистрированный в Реестре государственной регистрации нормативных правовых актов под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(зарегистрированный в Реестре государственной регистрации нормативных правовых актов под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3) схему (карту) расположения пастбищ на территории Алтыкарасуского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p>
      <w:pPr>
        <w:spacing w:after="0"/>
        <w:ind w:left="0"/>
        <w:jc w:val="both"/>
      </w:pPr>
      <w:r>
        <w:rPr>
          <w:rFonts w:ascii="Times New Roman"/>
          <w:b w:val="false"/>
          <w:i w:val="false"/>
          <w:color w:val="000000"/>
          <w:sz w:val="28"/>
        </w:rPr>
        <w:t>
      4) приемлемые схемы пастбищеоборотов (приложение 2);</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 3);</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 4);</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 5);</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(приложение 6);</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(приложение 7);</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Алтыкарасуском сельском округе имеются 3 сельских населенных пунктов.</w:t>
      </w:r>
    </w:p>
    <w:p>
      <w:pPr>
        <w:spacing w:after="0"/>
        <w:ind w:left="0"/>
        <w:jc w:val="both"/>
      </w:pPr>
      <w:r>
        <w:rPr>
          <w:rFonts w:ascii="Times New Roman"/>
          <w:b w:val="false"/>
          <w:i w:val="false"/>
          <w:color w:val="000000"/>
          <w:sz w:val="28"/>
        </w:rPr>
        <w:t>
      Общая площадь территории Алтыкарасуского сельского округа 189 479 гектар, из них пастбищные земли – 94 620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–155 793 гектар;</w:t>
      </w:r>
    </w:p>
    <w:p>
      <w:pPr>
        <w:spacing w:after="0"/>
        <w:ind w:left="0"/>
        <w:jc w:val="both"/>
      </w:pPr>
      <w:r>
        <w:rPr>
          <w:rFonts w:ascii="Times New Roman"/>
          <w:b w:val="false"/>
          <w:i w:val="false"/>
          <w:color w:val="000000"/>
          <w:sz w:val="28"/>
        </w:rPr>
        <w:t>
      земли населенных пунктов –33 686 гектар;</w:t>
      </w:r>
    </w:p>
    <w:p>
      <w:pPr>
        <w:spacing w:after="0"/>
        <w:ind w:left="0"/>
        <w:jc w:val="both"/>
      </w:pPr>
      <w:r>
        <w:rPr>
          <w:rFonts w:ascii="Times New Roman"/>
          <w:b w:val="false"/>
          <w:i w:val="false"/>
          <w:color w:val="000000"/>
          <w:sz w:val="28"/>
        </w:rPr>
        <w:t>
      земли запаса – 56 680 гектар.</w:t>
      </w:r>
    </w:p>
    <w:p>
      <w:pPr>
        <w:spacing w:after="0"/>
        <w:ind w:left="0"/>
        <w:jc w:val="both"/>
      </w:pPr>
      <w:r>
        <w:rPr>
          <w:rFonts w:ascii="Times New Roman"/>
          <w:b w:val="false"/>
          <w:i w:val="false"/>
          <w:color w:val="000000"/>
          <w:sz w:val="28"/>
        </w:rPr>
        <w:t>
      По природным условиям территория Алтыкарасуского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каштановые и светлокаштановые, малогумусные.</w:t>
      </w:r>
    </w:p>
    <w:p>
      <w:pPr>
        <w:spacing w:after="0"/>
        <w:ind w:left="0"/>
        <w:jc w:val="both"/>
      </w:pPr>
      <w:r>
        <w:rPr>
          <w:rFonts w:ascii="Times New Roman"/>
          <w:b w:val="false"/>
          <w:i w:val="false"/>
          <w:color w:val="000000"/>
          <w:sz w:val="28"/>
        </w:rPr>
        <w:t>
      На 1 января 2023 года в Алтыкарасуском сельском округе насчитывается (личное подворье населения) 7786 голов крупного рогатого скота, из них 3701 голов маточного поголовья, 21741 голов мелкого рогатого скота, 2420 голов лошадей, 102 головы верблюдов. Из них:</w:t>
      </w:r>
    </w:p>
    <w:p>
      <w:pPr>
        <w:spacing w:after="0"/>
        <w:ind w:left="0"/>
        <w:jc w:val="both"/>
      </w:pPr>
      <w:r>
        <w:rPr>
          <w:rFonts w:ascii="Times New Roman"/>
          <w:b w:val="false"/>
          <w:i w:val="false"/>
          <w:color w:val="000000"/>
          <w:sz w:val="28"/>
        </w:rPr>
        <w:t>
      в селе Алтыкарасу:</w:t>
      </w:r>
    </w:p>
    <w:p>
      <w:pPr>
        <w:spacing w:after="0"/>
        <w:ind w:left="0"/>
        <w:jc w:val="both"/>
      </w:pPr>
      <w:r>
        <w:rPr>
          <w:rFonts w:ascii="Times New Roman"/>
          <w:b w:val="false"/>
          <w:i w:val="false"/>
          <w:color w:val="000000"/>
          <w:sz w:val="28"/>
        </w:rPr>
        <w:t>
      1159 головы крупного рогатого скота, из них 483 голов маточного поголовья, 3418 голов мелкого рогатого скота, 136 голов лошадей, 1 головы верблюдов.</w:t>
      </w:r>
    </w:p>
    <w:p>
      <w:pPr>
        <w:spacing w:after="0"/>
        <w:ind w:left="0"/>
        <w:jc w:val="both"/>
      </w:pPr>
      <w:r>
        <w:rPr>
          <w:rFonts w:ascii="Times New Roman"/>
          <w:b w:val="false"/>
          <w:i w:val="false"/>
          <w:color w:val="000000"/>
          <w:sz w:val="28"/>
        </w:rPr>
        <w:t>
      Площадь пастбищ составляет 25 014 гектар.</w:t>
      </w:r>
    </w:p>
    <w:p>
      <w:pPr>
        <w:spacing w:after="0"/>
        <w:ind w:left="0"/>
        <w:jc w:val="both"/>
      </w:pPr>
      <w:r>
        <w:rPr>
          <w:rFonts w:ascii="Times New Roman"/>
          <w:b w:val="false"/>
          <w:i w:val="false"/>
          <w:color w:val="000000"/>
          <w:sz w:val="28"/>
        </w:rPr>
        <w:t>
      в селе Енбекши:</w:t>
      </w:r>
    </w:p>
    <w:p>
      <w:pPr>
        <w:spacing w:after="0"/>
        <w:ind w:left="0"/>
        <w:jc w:val="both"/>
      </w:pPr>
      <w:r>
        <w:rPr>
          <w:rFonts w:ascii="Times New Roman"/>
          <w:b w:val="false"/>
          <w:i w:val="false"/>
          <w:color w:val="000000"/>
          <w:sz w:val="28"/>
        </w:rPr>
        <w:t>
      349 голов крупного рогатого скота, из них 142 голов маточного поголовья, 688 голов мелкого рогатого скота, 2 голов лошадей.</w:t>
      </w:r>
    </w:p>
    <w:p>
      <w:pPr>
        <w:spacing w:after="0"/>
        <w:ind w:left="0"/>
        <w:jc w:val="both"/>
      </w:pPr>
      <w:r>
        <w:rPr>
          <w:rFonts w:ascii="Times New Roman"/>
          <w:b w:val="false"/>
          <w:i w:val="false"/>
          <w:color w:val="000000"/>
          <w:sz w:val="28"/>
        </w:rPr>
        <w:t>
      Площадь пастбищ составляет 4020 гектар.</w:t>
      </w:r>
    </w:p>
    <w:p>
      <w:pPr>
        <w:spacing w:after="0"/>
        <w:ind w:left="0"/>
        <w:jc w:val="both"/>
      </w:pPr>
      <w:r>
        <w:rPr>
          <w:rFonts w:ascii="Times New Roman"/>
          <w:b w:val="false"/>
          <w:i w:val="false"/>
          <w:color w:val="000000"/>
          <w:sz w:val="28"/>
        </w:rPr>
        <w:t>
      в селе Сартогай:</w:t>
      </w:r>
    </w:p>
    <w:p>
      <w:pPr>
        <w:spacing w:after="0"/>
        <w:ind w:left="0"/>
        <w:jc w:val="both"/>
      </w:pPr>
      <w:r>
        <w:rPr>
          <w:rFonts w:ascii="Times New Roman"/>
          <w:b w:val="false"/>
          <w:i w:val="false"/>
          <w:color w:val="000000"/>
          <w:sz w:val="28"/>
        </w:rPr>
        <w:t>
      461 голов крупного рогатого скота, из них 202 голов маточного поголовья, 1077 голов мелкого рогатого скота, 38 голов лошадей.</w:t>
      </w:r>
    </w:p>
    <w:p>
      <w:pPr>
        <w:spacing w:after="0"/>
        <w:ind w:left="0"/>
        <w:jc w:val="both"/>
      </w:pPr>
      <w:r>
        <w:rPr>
          <w:rFonts w:ascii="Times New Roman"/>
          <w:b w:val="false"/>
          <w:i w:val="false"/>
          <w:color w:val="000000"/>
          <w:sz w:val="28"/>
        </w:rPr>
        <w:t>
      Площадь пастбищ составляет 4652 гектар.</w:t>
      </w:r>
    </w:p>
    <w:p>
      <w:pPr>
        <w:spacing w:after="0"/>
        <w:ind w:left="0"/>
        <w:jc w:val="both"/>
      </w:pPr>
      <w:r>
        <w:rPr>
          <w:rFonts w:ascii="Times New Roman"/>
          <w:b w:val="false"/>
          <w:i w:val="false"/>
          <w:color w:val="000000"/>
          <w:sz w:val="28"/>
        </w:rPr>
        <w:t>
      Поголовье скота в товариществах с ограниченной ответственностью, крестьянских хозяйствах Алтыкарасуского сельского округа составляет: 5817 голов крупного рогатого скота, 16558 голов мелкого рогатого скота, 2244 голов лошадей, 101 голов верблюдов.</w:t>
      </w:r>
    </w:p>
    <w:p>
      <w:pPr>
        <w:spacing w:after="0"/>
        <w:ind w:left="0"/>
        <w:jc w:val="both"/>
      </w:pPr>
      <w:r>
        <w:rPr>
          <w:rFonts w:ascii="Times New Roman"/>
          <w:b w:val="false"/>
          <w:i w:val="false"/>
          <w:color w:val="000000"/>
          <w:sz w:val="28"/>
        </w:rPr>
        <w:t>
      Площадь пастбищ товариществ с ограниченной ответственностью, крестьянских хозяйств составляет 112 804 гектар.</w:t>
      </w:r>
    </w:p>
    <w:p>
      <w:pPr>
        <w:spacing w:after="0"/>
        <w:ind w:left="0"/>
        <w:jc w:val="both"/>
      </w:pPr>
      <w:r>
        <w:rPr>
          <w:rFonts w:ascii="Times New Roman"/>
          <w:b w:val="false"/>
          <w:i w:val="false"/>
          <w:color w:val="000000"/>
          <w:sz w:val="28"/>
        </w:rPr>
        <w:t>
      Для обеспечения сельскохозяйственных животных по Алтыкарасускому сельскому округу имеются всего 94 620 гектар пастбищных угодий. В черте населенных пунктов числится 33 686 гектар пастбищ.</w:t>
      </w:r>
    </w:p>
    <w:p>
      <w:pPr>
        <w:spacing w:after="0"/>
        <w:ind w:left="0"/>
        <w:jc w:val="both"/>
      </w:pPr>
      <w:r>
        <w:rPr>
          <w:rFonts w:ascii="Times New Roman"/>
          <w:b w:val="false"/>
          <w:i w:val="false"/>
          <w:color w:val="000000"/>
          <w:sz w:val="28"/>
        </w:rPr>
        <w:t>
      В Алтыкарасуском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(село Алтыкарасу, село Енбекши, село Сартогай) по содержанию маточного (дойного) поголовья сельскохозяйственных животных при имеющихся пастбищных угодьях населенных пунктов в размере 33 686 гектар, при норме нагрузки 15 гектаров/голов, потребность не возникает.</w:t>
      </w:r>
    </w:p>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28 076 гектар, при норме нагрузки на голову крупного рогатого скота – 15 гектаров/голов, мелкого рогатого скота – 4 гектаров/голов, лошадей – 18 гектаров/голов, верблюдов – 21 гектаров/голов.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- 7786 голов х 15 гектаров/голов=116 790 гектар;</w:t>
      </w:r>
    </w:p>
    <w:p>
      <w:pPr>
        <w:spacing w:after="0"/>
        <w:ind w:left="0"/>
        <w:jc w:val="both"/>
      </w:pPr>
      <w:r>
        <w:rPr>
          <w:rFonts w:ascii="Times New Roman"/>
          <w:b w:val="false"/>
          <w:i w:val="false"/>
          <w:color w:val="000000"/>
          <w:sz w:val="28"/>
        </w:rPr>
        <w:t>
      для мелкого рогатого скота - 21741 голов х 4 гектара/голов=86 964 гектар;</w:t>
      </w:r>
    </w:p>
    <w:p>
      <w:pPr>
        <w:spacing w:after="0"/>
        <w:ind w:left="0"/>
        <w:jc w:val="both"/>
      </w:pPr>
      <w:r>
        <w:rPr>
          <w:rFonts w:ascii="Times New Roman"/>
          <w:b w:val="false"/>
          <w:i w:val="false"/>
          <w:color w:val="000000"/>
          <w:sz w:val="28"/>
        </w:rPr>
        <w:t>
      для лошадей - 2420 голов х 18 гектаров/голов=43 560 гектар;</w:t>
      </w:r>
    </w:p>
    <w:p>
      <w:pPr>
        <w:spacing w:after="0"/>
        <w:ind w:left="0"/>
        <w:jc w:val="both"/>
      </w:pPr>
      <w:r>
        <w:rPr>
          <w:rFonts w:ascii="Times New Roman"/>
          <w:b w:val="false"/>
          <w:i w:val="false"/>
          <w:color w:val="000000"/>
          <w:sz w:val="28"/>
        </w:rPr>
        <w:t>
      для верблюдов - 102 голов х 21 гектара/голов =2 140 гектар;</w:t>
      </w:r>
    </w:p>
    <w:p>
      <w:pPr>
        <w:spacing w:after="0"/>
        <w:ind w:left="0"/>
        <w:jc w:val="both"/>
      </w:pPr>
      <w:r>
        <w:rPr>
          <w:rFonts w:ascii="Times New Roman"/>
          <w:b w:val="false"/>
          <w:i w:val="false"/>
          <w:color w:val="000000"/>
          <w:sz w:val="28"/>
        </w:rPr>
        <w:t>
      116 790+86 964+43 560+2 140 =249 454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Алтыкарасуском сельском округе на 2023-2024 годы</w:t>
            </w:r>
          </w:p>
        </w:tc>
      </w:tr>
    </w:tbl>
    <w:p>
      <w:pPr>
        <w:spacing w:after="0"/>
        <w:ind w:left="0"/>
        <w:jc w:val="left"/>
      </w:pPr>
      <w:r>
        <w:rPr>
          <w:rFonts w:ascii="Times New Roman"/>
          <w:b/>
          <w:i w:val="false"/>
          <w:color w:val="000000"/>
        </w:rPr>
        <w:t xml:space="preserve">  Схема (карта) расположения пастбищ на территории Алтыкарасуского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62103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2103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Алтыкарасуском сельском округе на 2023-2024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64897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4897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Алтыкарасуском сельском округе 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64135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4135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Алтыкарасуском сельском округе на 2023-2024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65151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515100" cy="749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Алтыкарасуском сельском округе на 2023-2024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62230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2230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Алтыкарасуском сельском округе на 2023-2024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61595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159500" cy="637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Алтыкарасуском сельском округе на 2023-2024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Алтыкарасуский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Плану по управлению пастбищами и их использованию в Алтыкарасуском сельском округе 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w:t>
      </w:r>
    </w:p>
    <w:p>
      <w:pPr>
        <w:spacing w:after="0"/>
        <w:ind w:left="0"/>
        <w:jc w:val="left"/>
      </w:pPr>
      <w:r>
        <w:br/>
      </w:r>
    </w:p>
    <w:p>
      <w:pPr>
        <w:spacing w:after="0"/>
        <w:ind w:left="0"/>
        <w:jc w:val="both"/>
      </w:pPr>
      <w:r>
        <w:drawing>
          <wp:inline distT="0" distB="0" distL="0" distR="0">
            <wp:extent cx="64135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4135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 Темирского районного маслихата от 14 июня 2023 года № 48</w:t>
            </w:r>
          </w:p>
        </w:tc>
      </w:tr>
    </w:tbl>
    <w:p>
      <w:pPr>
        <w:spacing w:after="0"/>
        <w:ind w:left="0"/>
        <w:jc w:val="left"/>
      </w:pPr>
      <w:r>
        <w:rPr>
          <w:rFonts w:ascii="Times New Roman"/>
          <w:b/>
          <w:i w:val="false"/>
          <w:color w:val="000000"/>
        </w:rPr>
        <w:t xml:space="preserve"> План по управлению пастбищами и их использованию в Жаксымайском сельском округе на 2023-2024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Жаксымайском сельском округе на 2023-2024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пастбищах",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(зарегистрированный в Реестре государственной регистрации нормативных правовых актов под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(зарегистрированный в Реестре государственной регистрации нормативных правовых актов под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5) схему (карту) расположения пастбищ на территории Жаксымайского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p>
      <w:pPr>
        <w:spacing w:after="0"/>
        <w:ind w:left="0"/>
        <w:jc w:val="both"/>
      </w:pPr>
      <w:r>
        <w:rPr>
          <w:rFonts w:ascii="Times New Roman"/>
          <w:b w:val="false"/>
          <w:i w:val="false"/>
          <w:color w:val="000000"/>
          <w:sz w:val="28"/>
        </w:rPr>
        <w:t>
      6) приемлемые схемы пастбищеоборотов (приложение 2);</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 3);</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 4);</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 5);</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(приложение 6);</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(приложение 7);</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Жаксымайском сельском округе имеются 2 сельских населенных пункта.</w:t>
      </w:r>
    </w:p>
    <w:p>
      <w:pPr>
        <w:spacing w:after="0"/>
        <w:ind w:left="0"/>
        <w:jc w:val="both"/>
      </w:pPr>
      <w:r>
        <w:rPr>
          <w:rFonts w:ascii="Times New Roman"/>
          <w:b w:val="false"/>
          <w:i w:val="false"/>
          <w:color w:val="000000"/>
          <w:sz w:val="28"/>
        </w:rPr>
        <w:t>
      Общая площадь территории Жаксымайского сельского округа 62 603 гектар, из них пастбищные земли – 7 411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населенных пунктов – 8 826 гектар.</w:t>
      </w:r>
    </w:p>
    <w:p>
      <w:pPr>
        <w:spacing w:after="0"/>
        <w:ind w:left="0"/>
        <w:jc w:val="both"/>
      </w:pPr>
      <w:r>
        <w:rPr>
          <w:rFonts w:ascii="Times New Roman"/>
          <w:b w:val="false"/>
          <w:i w:val="false"/>
          <w:color w:val="000000"/>
          <w:sz w:val="28"/>
        </w:rPr>
        <w:t>
      По природным условиям территория Жаксымайского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каштановые и светлокаштановые, малогумусные.</w:t>
      </w:r>
    </w:p>
    <w:p>
      <w:pPr>
        <w:spacing w:after="0"/>
        <w:ind w:left="0"/>
        <w:jc w:val="both"/>
      </w:pPr>
      <w:r>
        <w:rPr>
          <w:rFonts w:ascii="Times New Roman"/>
          <w:b w:val="false"/>
          <w:i w:val="false"/>
          <w:color w:val="000000"/>
          <w:sz w:val="28"/>
        </w:rPr>
        <w:t>
      На 1 января 2023 года в Жаксымайском сельском округе насчитывается (личное подворье населения) 3628 голов крупного рогатого скота, из них 2855 голов маточного поголовья, 8023 голов мелкого рогатого скота, 2898 голов лошадей, 32 головы верблюдов. Из них:</w:t>
      </w:r>
    </w:p>
    <w:p>
      <w:pPr>
        <w:spacing w:after="0"/>
        <w:ind w:left="0"/>
        <w:jc w:val="both"/>
      </w:pPr>
      <w:r>
        <w:rPr>
          <w:rFonts w:ascii="Times New Roman"/>
          <w:b w:val="false"/>
          <w:i w:val="false"/>
          <w:color w:val="000000"/>
          <w:sz w:val="28"/>
        </w:rPr>
        <w:t>
      в селе Шубаркудык:</w:t>
      </w:r>
    </w:p>
    <w:p>
      <w:pPr>
        <w:spacing w:after="0"/>
        <w:ind w:left="0"/>
        <w:jc w:val="both"/>
      </w:pPr>
      <w:r>
        <w:rPr>
          <w:rFonts w:ascii="Times New Roman"/>
          <w:b w:val="false"/>
          <w:i w:val="false"/>
          <w:color w:val="000000"/>
          <w:sz w:val="28"/>
        </w:rPr>
        <w:t>
      906 голов крупного рогатого скота, из них 525 голов маточного поголовья, 2482 голов мелкого рогатого скота, 81 голов лошадей, 13 головы верблюдоы.</w:t>
      </w:r>
    </w:p>
    <w:p>
      <w:pPr>
        <w:spacing w:after="0"/>
        <w:ind w:left="0"/>
        <w:jc w:val="both"/>
      </w:pPr>
      <w:r>
        <w:rPr>
          <w:rFonts w:ascii="Times New Roman"/>
          <w:b w:val="false"/>
          <w:i w:val="false"/>
          <w:color w:val="000000"/>
          <w:sz w:val="28"/>
        </w:rPr>
        <w:t>
      Площадь пастбищ составляет 3 705 гектар.</w:t>
      </w:r>
    </w:p>
    <w:p>
      <w:pPr>
        <w:spacing w:after="0"/>
        <w:ind w:left="0"/>
        <w:jc w:val="both"/>
      </w:pPr>
      <w:r>
        <w:rPr>
          <w:rFonts w:ascii="Times New Roman"/>
          <w:b w:val="false"/>
          <w:i w:val="false"/>
          <w:color w:val="000000"/>
          <w:sz w:val="28"/>
        </w:rPr>
        <w:t>
      на станции Жаксымай:</w:t>
      </w:r>
    </w:p>
    <w:p>
      <w:pPr>
        <w:spacing w:after="0"/>
        <w:ind w:left="0"/>
        <w:jc w:val="both"/>
      </w:pPr>
      <w:r>
        <w:rPr>
          <w:rFonts w:ascii="Times New Roman"/>
          <w:b w:val="false"/>
          <w:i w:val="false"/>
          <w:color w:val="000000"/>
          <w:sz w:val="28"/>
        </w:rPr>
        <w:t>
      202 голов крупного рогатого скота, из них 123 голов маточного поголовья, 380 голов мелкого рогатого скота, 1 голов лошадей.</w:t>
      </w:r>
    </w:p>
    <w:p>
      <w:pPr>
        <w:spacing w:after="0"/>
        <w:ind w:left="0"/>
        <w:jc w:val="both"/>
      </w:pPr>
      <w:r>
        <w:rPr>
          <w:rFonts w:ascii="Times New Roman"/>
          <w:b w:val="false"/>
          <w:i w:val="false"/>
          <w:color w:val="000000"/>
          <w:sz w:val="28"/>
        </w:rPr>
        <w:t>
      Площадь пастбищ составляет 3 706 гектар.</w:t>
      </w:r>
    </w:p>
    <w:p>
      <w:pPr>
        <w:spacing w:after="0"/>
        <w:ind w:left="0"/>
        <w:jc w:val="both"/>
      </w:pPr>
      <w:r>
        <w:rPr>
          <w:rFonts w:ascii="Times New Roman"/>
          <w:b w:val="false"/>
          <w:i w:val="false"/>
          <w:color w:val="000000"/>
          <w:sz w:val="28"/>
        </w:rPr>
        <w:t>
      Поголовье скота в товариществах с ограниченной ответственностью, крестьянских хозяйствах Жаксымайского сельского округа составляет: 2520 голов крупного рогатого скота, из них маточного поголовья 2207 голов, 5161 голов мелкого рогатого скота, 2816 голов лошадей, 19 голов верблюдов.</w:t>
      </w:r>
    </w:p>
    <w:p>
      <w:pPr>
        <w:spacing w:after="0"/>
        <w:ind w:left="0"/>
        <w:jc w:val="both"/>
      </w:pPr>
      <w:r>
        <w:rPr>
          <w:rFonts w:ascii="Times New Roman"/>
          <w:b w:val="false"/>
          <w:i w:val="false"/>
          <w:color w:val="000000"/>
          <w:sz w:val="28"/>
        </w:rPr>
        <w:t>
      Площадь пастбищ товариществ с ограниченной ответственностью, крестьянских хозяйств составляет 48 826 гектар.</w:t>
      </w:r>
    </w:p>
    <w:p>
      <w:pPr>
        <w:spacing w:after="0"/>
        <w:ind w:left="0"/>
        <w:jc w:val="both"/>
      </w:pPr>
      <w:r>
        <w:rPr>
          <w:rFonts w:ascii="Times New Roman"/>
          <w:b w:val="false"/>
          <w:i w:val="false"/>
          <w:color w:val="000000"/>
          <w:sz w:val="28"/>
        </w:rPr>
        <w:t>
      Для обеспечения сельскохозяйственных животных по Жаксымайскому сельскому округу имеются всего 7 411 гектар пастбищных угодий. В черте населенных пунктов числится 5 509 гектар пастбищ.</w:t>
      </w:r>
    </w:p>
    <w:p>
      <w:pPr>
        <w:spacing w:after="0"/>
        <w:ind w:left="0"/>
        <w:jc w:val="both"/>
      </w:pPr>
      <w:r>
        <w:rPr>
          <w:rFonts w:ascii="Times New Roman"/>
          <w:b w:val="false"/>
          <w:i w:val="false"/>
          <w:color w:val="000000"/>
          <w:sz w:val="28"/>
        </w:rPr>
        <w:t>
      В Жаксымайском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(села Шубаркудык, станции Жаксымай) по содержанию маточного (дойного) поголовья сельскохозяйственных животных при имеющихся пастбищных угодьях населенных пунктов в размере 7 411 гектар, при норме нагрузки 15 гектаров/голов потребность в пастбищах составляет 2 069 гектар.</w:t>
      </w:r>
    </w:p>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19 535 гектар, при норме нагрузки на голову крупного рогатого скота – 15 гектаров/голов, мелкого рогатого скота – 4 гектаров/голов, лошадей – 18 гектаров/голов, верблюдов – 21 гектаров/голов.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- 3628 голов х 15 гектаров/голов=54 420 гектар;</w:t>
      </w:r>
    </w:p>
    <w:p>
      <w:pPr>
        <w:spacing w:after="0"/>
        <w:ind w:left="0"/>
        <w:jc w:val="both"/>
      </w:pPr>
      <w:r>
        <w:rPr>
          <w:rFonts w:ascii="Times New Roman"/>
          <w:b w:val="false"/>
          <w:i w:val="false"/>
          <w:color w:val="000000"/>
          <w:sz w:val="28"/>
        </w:rPr>
        <w:t>
      для мелкого рогатого скота - 8023 голов х 4 гектара/голов=32 092 гектар;</w:t>
      </w:r>
    </w:p>
    <w:p>
      <w:pPr>
        <w:spacing w:after="0"/>
        <w:ind w:left="0"/>
        <w:jc w:val="both"/>
      </w:pPr>
      <w:r>
        <w:rPr>
          <w:rFonts w:ascii="Times New Roman"/>
          <w:b w:val="false"/>
          <w:i w:val="false"/>
          <w:color w:val="000000"/>
          <w:sz w:val="28"/>
        </w:rPr>
        <w:t>
      для лошадей - 2898 голов х 18 гектаров/голов=234 гектар;</w:t>
      </w:r>
    </w:p>
    <w:p>
      <w:pPr>
        <w:spacing w:after="0"/>
        <w:ind w:left="0"/>
        <w:jc w:val="both"/>
      </w:pPr>
      <w:r>
        <w:rPr>
          <w:rFonts w:ascii="Times New Roman"/>
          <w:b w:val="false"/>
          <w:i w:val="false"/>
          <w:color w:val="000000"/>
          <w:sz w:val="28"/>
        </w:rPr>
        <w:t>
      для верблюдов - 32 голов х 21 гектара/голов=672 гектар;</w:t>
      </w:r>
    </w:p>
    <w:p>
      <w:pPr>
        <w:spacing w:after="0"/>
        <w:ind w:left="0"/>
        <w:jc w:val="both"/>
      </w:pPr>
      <w:r>
        <w:rPr>
          <w:rFonts w:ascii="Times New Roman"/>
          <w:b w:val="false"/>
          <w:i w:val="false"/>
          <w:color w:val="000000"/>
          <w:sz w:val="28"/>
        </w:rPr>
        <w:t>
      54 420 + 32 092 + 52 164 + 672 =139 348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Жаксымайском сельском округе на 2023-2024 годы</w:t>
            </w:r>
          </w:p>
        </w:tc>
      </w:tr>
    </w:tbl>
    <w:p>
      <w:pPr>
        <w:spacing w:after="0"/>
        <w:ind w:left="0"/>
        <w:jc w:val="left"/>
      </w:pPr>
      <w:r>
        <w:rPr>
          <w:rFonts w:ascii="Times New Roman"/>
          <w:b/>
          <w:i w:val="false"/>
          <w:color w:val="000000"/>
        </w:rPr>
        <w:t xml:space="preserve">  Схема (карта) расположения пастбищ на территории Жаксымайского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1501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1501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Жаксымайском сельском округе на 2023-2024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67818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7818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Жаксымайском сельском округе 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1247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1247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Жаксымайском сельском округе на 2023-2024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73025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3025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Жаксымайском сельском округе на 2023-2024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p>
    <w:p>
      <w:pPr>
        <w:spacing w:after="0"/>
        <w:ind w:left="0"/>
        <w:jc w:val="left"/>
      </w:pPr>
      <w:r>
        <w:br/>
      </w:r>
    </w:p>
    <w:p>
      <w:pPr>
        <w:spacing w:after="0"/>
        <w:ind w:left="0"/>
        <w:jc w:val="both"/>
      </w:pPr>
      <w:r>
        <w:drawing>
          <wp:inline distT="0" distB="0" distL="0" distR="0">
            <wp:extent cx="67945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7945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Жаксымайском сельском округе на 2023-2024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68580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8580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Жаксымайском сельском округе на 2023-2024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Жаксымайский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Плану по управлению пастбищами и их использованию в Жаксымайском сельском округе 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w:t>
      </w:r>
    </w:p>
    <w:p>
      <w:pPr>
        <w:spacing w:after="0"/>
        <w:ind w:left="0"/>
        <w:jc w:val="left"/>
      </w:pPr>
      <w:r>
        <w:br/>
      </w:r>
    </w:p>
    <w:p>
      <w:pPr>
        <w:spacing w:after="0"/>
        <w:ind w:left="0"/>
        <w:jc w:val="both"/>
      </w:pPr>
      <w:r>
        <w:drawing>
          <wp:inline distT="0" distB="0" distL="0" distR="0">
            <wp:extent cx="71247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1247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 Темирского районного маслихата от 14 июня 2023 года № 48</w:t>
            </w:r>
          </w:p>
        </w:tc>
      </w:tr>
    </w:tbl>
    <w:p>
      <w:pPr>
        <w:spacing w:after="0"/>
        <w:ind w:left="0"/>
        <w:jc w:val="left"/>
      </w:pPr>
      <w:r>
        <w:rPr>
          <w:rFonts w:ascii="Times New Roman"/>
          <w:b/>
          <w:i w:val="false"/>
          <w:color w:val="000000"/>
        </w:rPr>
        <w:t xml:space="preserve"> План по управлению пастбищами и их использованию в Каиндинском сельском округе на 2023-2024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Каиндинском сельском на 2023-2024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пастбищах",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(зарегистрированный в Реестре государственной регистрации нормативных правовых актов под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(зарегистрированный в Реестре государственной регистрации нормативных правовых актов под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7) схему (карту) расположения пастбищ на территории Каиндинского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p>
      <w:pPr>
        <w:spacing w:after="0"/>
        <w:ind w:left="0"/>
        <w:jc w:val="both"/>
      </w:pPr>
      <w:r>
        <w:rPr>
          <w:rFonts w:ascii="Times New Roman"/>
          <w:b w:val="false"/>
          <w:i w:val="false"/>
          <w:color w:val="000000"/>
          <w:sz w:val="28"/>
        </w:rPr>
        <w:t>
      8) приемлемые схемы пастбищеоборотов (приложение 2);</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 3);</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 4);</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 5);</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(приложение 6);</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(приложение 7);</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Каиндинском сельском округе имеются 3 сельских населенных пункта.</w:t>
      </w:r>
    </w:p>
    <w:p>
      <w:pPr>
        <w:spacing w:after="0"/>
        <w:ind w:left="0"/>
        <w:jc w:val="both"/>
      </w:pPr>
      <w:r>
        <w:rPr>
          <w:rFonts w:ascii="Times New Roman"/>
          <w:b w:val="false"/>
          <w:i w:val="false"/>
          <w:color w:val="000000"/>
          <w:sz w:val="28"/>
        </w:rPr>
        <w:t>
      Общая площадь территории Каиндинского сельского округа 84 467 гектар, из них пастбищные земли – 63 086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–67 252 гектар;</w:t>
      </w:r>
    </w:p>
    <w:p>
      <w:pPr>
        <w:spacing w:after="0"/>
        <w:ind w:left="0"/>
        <w:jc w:val="both"/>
      </w:pPr>
      <w:r>
        <w:rPr>
          <w:rFonts w:ascii="Times New Roman"/>
          <w:b w:val="false"/>
          <w:i w:val="false"/>
          <w:color w:val="000000"/>
          <w:sz w:val="28"/>
        </w:rPr>
        <w:t>
      земли населенных пунктов –17 215 гектар.</w:t>
      </w:r>
    </w:p>
    <w:p>
      <w:pPr>
        <w:spacing w:after="0"/>
        <w:ind w:left="0"/>
        <w:jc w:val="both"/>
      </w:pPr>
      <w:r>
        <w:rPr>
          <w:rFonts w:ascii="Times New Roman"/>
          <w:b w:val="false"/>
          <w:i w:val="false"/>
          <w:color w:val="000000"/>
          <w:sz w:val="28"/>
        </w:rPr>
        <w:t>
      По природным условиям территория Каиндинского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каштановые и светлокаштановые, малогумусные.</w:t>
      </w:r>
    </w:p>
    <w:p>
      <w:pPr>
        <w:spacing w:after="0"/>
        <w:ind w:left="0"/>
        <w:jc w:val="both"/>
      </w:pPr>
      <w:r>
        <w:rPr>
          <w:rFonts w:ascii="Times New Roman"/>
          <w:b w:val="false"/>
          <w:i w:val="false"/>
          <w:color w:val="000000"/>
          <w:sz w:val="28"/>
        </w:rPr>
        <w:t>
      На 1 января 2023 года в Каиндинском сельском округе насчитывается (личное подворье населения) 1483 голов крупного рогатого скота, из них 1109 голов маточного поголовья, 6038 голов мелкого рогатого скота, 213 голов лошадей, 10 голов верблюдов. Из них:</w:t>
      </w:r>
    </w:p>
    <w:p>
      <w:pPr>
        <w:spacing w:after="0"/>
        <w:ind w:left="0"/>
        <w:jc w:val="both"/>
      </w:pPr>
      <w:r>
        <w:rPr>
          <w:rFonts w:ascii="Times New Roman"/>
          <w:b w:val="false"/>
          <w:i w:val="false"/>
          <w:color w:val="000000"/>
          <w:sz w:val="28"/>
        </w:rPr>
        <w:t>
      в селе Кумкудык:</w:t>
      </w:r>
    </w:p>
    <w:p>
      <w:pPr>
        <w:spacing w:after="0"/>
        <w:ind w:left="0"/>
        <w:jc w:val="both"/>
      </w:pPr>
      <w:r>
        <w:rPr>
          <w:rFonts w:ascii="Times New Roman"/>
          <w:b w:val="false"/>
          <w:i w:val="false"/>
          <w:color w:val="000000"/>
          <w:sz w:val="28"/>
        </w:rPr>
        <w:t>
      893 голов крупного рогатого скота, из них 507 голова, мелкого рогатого скота 2709 голов маточного поголовья, 113 голов лошадей, 10 голов верблюдов.</w:t>
      </w:r>
    </w:p>
    <w:p>
      <w:pPr>
        <w:spacing w:after="0"/>
        <w:ind w:left="0"/>
        <w:jc w:val="both"/>
      </w:pPr>
      <w:r>
        <w:rPr>
          <w:rFonts w:ascii="Times New Roman"/>
          <w:b w:val="false"/>
          <w:i w:val="false"/>
          <w:color w:val="000000"/>
          <w:sz w:val="28"/>
        </w:rPr>
        <w:t>
      Площадь пастбищ составляет 5 553 гектар.</w:t>
      </w:r>
    </w:p>
    <w:p>
      <w:pPr>
        <w:spacing w:after="0"/>
        <w:ind w:left="0"/>
        <w:jc w:val="both"/>
      </w:pPr>
      <w:r>
        <w:rPr>
          <w:rFonts w:ascii="Times New Roman"/>
          <w:b w:val="false"/>
          <w:i w:val="false"/>
          <w:color w:val="000000"/>
          <w:sz w:val="28"/>
        </w:rPr>
        <w:t>
      в селе Бабатай:</w:t>
      </w:r>
    </w:p>
    <w:p>
      <w:pPr>
        <w:spacing w:after="0"/>
        <w:ind w:left="0"/>
        <w:jc w:val="both"/>
      </w:pPr>
      <w:r>
        <w:rPr>
          <w:rFonts w:ascii="Times New Roman"/>
          <w:b w:val="false"/>
          <w:i w:val="false"/>
          <w:color w:val="000000"/>
          <w:sz w:val="28"/>
        </w:rPr>
        <w:t>
      659 голов крупного рогатого скота, из них 501 голов маточного поголовья, 2608 голов мелкого рогатого скота, 83 голов лошадей.</w:t>
      </w:r>
    </w:p>
    <w:p>
      <w:pPr>
        <w:spacing w:after="0"/>
        <w:ind w:left="0"/>
        <w:jc w:val="both"/>
      </w:pPr>
      <w:r>
        <w:rPr>
          <w:rFonts w:ascii="Times New Roman"/>
          <w:b w:val="false"/>
          <w:i w:val="false"/>
          <w:color w:val="000000"/>
          <w:sz w:val="28"/>
        </w:rPr>
        <w:t>
      Площадь пастбищ составляет 6103 гектар.</w:t>
      </w:r>
    </w:p>
    <w:p>
      <w:pPr>
        <w:spacing w:after="0"/>
        <w:ind w:left="0"/>
        <w:jc w:val="both"/>
      </w:pPr>
      <w:r>
        <w:rPr>
          <w:rFonts w:ascii="Times New Roman"/>
          <w:b w:val="false"/>
          <w:i w:val="false"/>
          <w:color w:val="000000"/>
          <w:sz w:val="28"/>
        </w:rPr>
        <w:t>
      в селе Шибулак:</w:t>
      </w:r>
    </w:p>
    <w:p>
      <w:pPr>
        <w:spacing w:after="0"/>
        <w:ind w:left="0"/>
        <w:jc w:val="both"/>
      </w:pPr>
      <w:r>
        <w:rPr>
          <w:rFonts w:ascii="Times New Roman"/>
          <w:b w:val="false"/>
          <w:i w:val="false"/>
          <w:color w:val="000000"/>
          <w:sz w:val="28"/>
        </w:rPr>
        <w:t>
      138 голов крупного рогатого скота, из них 101 голов маточного поголовья, 721 голов мелкого рогатого скота, 17 голов лошадей.</w:t>
      </w:r>
    </w:p>
    <w:p>
      <w:pPr>
        <w:spacing w:after="0"/>
        <w:ind w:left="0"/>
        <w:jc w:val="both"/>
      </w:pPr>
      <w:r>
        <w:rPr>
          <w:rFonts w:ascii="Times New Roman"/>
          <w:b w:val="false"/>
          <w:i w:val="false"/>
          <w:color w:val="000000"/>
          <w:sz w:val="28"/>
        </w:rPr>
        <w:t>
      Площадь пастбищ составляет 4 565 гектар.</w:t>
      </w:r>
    </w:p>
    <w:p>
      <w:pPr>
        <w:spacing w:after="0"/>
        <w:ind w:left="0"/>
        <w:jc w:val="both"/>
      </w:pPr>
      <w:r>
        <w:rPr>
          <w:rFonts w:ascii="Times New Roman"/>
          <w:b w:val="false"/>
          <w:i w:val="false"/>
          <w:color w:val="000000"/>
          <w:sz w:val="28"/>
        </w:rPr>
        <w:t>
      Поголовье скота в товариществах с ограниченной ответственностью, крестьянских хозяйствах Каиндинского сельского округа составляет: 1525 голов крупного рогатого скота, 6721 голов мелкого рогатого скота, 763 голов лошадей, 45 голов верблюдов.</w:t>
      </w:r>
    </w:p>
    <w:p>
      <w:pPr>
        <w:spacing w:after="0"/>
        <w:ind w:left="0"/>
        <w:jc w:val="both"/>
      </w:pPr>
      <w:r>
        <w:rPr>
          <w:rFonts w:ascii="Times New Roman"/>
          <w:b w:val="false"/>
          <w:i w:val="false"/>
          <w:color w:val="000000"/>
          <w:sz w:val="28"/>
        </w:rPr>
        <w:t>
      Площадь пастбищ товариществ с ограниченной ответственностью, крестьянских хозяйств составляет 61 548 гектар.</w:t>
      </w:r>
    </w:p>
    <w:p>
      <w:pPr>
        <w:spacing w:after="0"/>
        <w:ind w:left="0"/>
        <w:jc w:val="both"/>
      </w:pPr>
      <w:r>
        <w:rPr>
          <w:rFonts w:ascii="Times New Roman"/>
          <w:b w:val="false"/>
          <w:i w:val="false"/>
          <w:color w:val="000000"/>
          <w:sz w:val="28"/>
        </w:rPr>
        <w:t>
      Для обеспечения сельскохозяйственных животных по Каиндинскому сельскому округу имеются всего 65 482 гектар пастбищных угодий. В черте населенных пунктов числится 16 221 гектар пастбищ.</w:t>
      </w:r>
    </w:p>
    <w:p>
      <w:pPr>
        <w:spacing w:after="0"/>
        <w:ind w:left="0"/>
        <w:jc w:val="both"/>
      </w:pPr>
      <w:r>
        <w:rPr>
          <w:rFonts w:ascii="Times New Roman"/>
          <w:b w:val="false"/>
          <w:i w:val="false"/>
          <w:color w:val="000000"/>
          <w:sz w:val="28"/>
        </w:rPr>
        <w:t>
      В Каиндинском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(села Кумкудык, села Бабатай, села Шибулак) по содержанию маточного (дойного) поголовья сельскохозяйственных животных при имеющихся пастбищных угодьях населенных пунктов в размере 16 221 гектар, при норме нагрузки 15 гектаров/голов потребность в пастбищах составляет 414 гектар.</w:t>
      </w:r>
    </w:p>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34 220 гектар, при норме нагрузки на голову крупного рогатого скота – 15 гектаров/голов, мелкого рогатого скота – 4 гектаров/голов, лошадей – 18 гектаров/голов, верблюдов – 21 гектаров/голов.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- 1483 голов х 15 гектаров/голов=22 245 гектар;</w:t>
      </w:r>
    </w:p>
    <w:p>
      <w:pPr>
        <w:spacing w:after="0"/>
        <w:ind w:left="0"/>
        <w:jc w:val="both"/>
      </w:pPr>
      <w:r>
        <w:rPr>
          <w:rFonts w:ascii="Times New Roman"/>
          <w:b w:val="false"/>
          <w:i w:val="false"/>
          <w:color w:val="000000"/>
          <w:sz w:val="28"/>
        </w:rPr>
        <w:t>
      для мелкого рогатого скота - 6038 голов х 4 гектара/голов=24 152 гектар;</w:t>
      </w:r>
    </w:p>
    <w:p>
      <w:pPr>
        <w:spacing w:after="0"/>
        <w:ind w:left="0"/>
        <w:jc w:val="both"/>
      </w:pPr>
      <w:r>
        <w:rPr>
          <w:rFonts w:ascii="Times New Roman"/>
          <w:b w:val="false"/>
          <w:i w:val="false"/>
          <w:color w:val="000000"/>
          <w:sz w:val="28"/>
        </w:rPr>
        <w:t>
      для лошадей - 213 голов х 18 гектаров/голов=3 834 гектар;</w:t>
      </w:r>
    </w:p>
    <w:p>
      <w:pPr>
        <w:spacing w:after="0"/>
        <w:ind w:left="0"/>
        <w:jc w:val="both"/>
      </w:pPr>
      <w:r>
        <w:rPr>
          <w:rFonts w:ascii="Times New Roman"/>
          <w:b w:val="false"/>
          <w:i w:val="false"/>
          <w:color w:val="000000"/>
          <w:sz w:val="28"/>
        </w:rPr>
        <w:t>
      для верблюдов - 10 голов х 21 гектаров/голов=210 гектар;</w:t>
      </w:r>
    </w:p>
    <w:p>
      <w:pPr>
        <w:spacing w:after="0"/>
        <w:ind w:left="0"/>
        <w:jc w:val="both"/>
      </w:pPr>
      <w:r>
        <w:rPr>
          <w:rFonts w:ascii="Times New Roman"/>
          <w:b w:val="false"/>
          <w:i w:val="false"/>
          <w:color w:val="000000"/>
          <w:sz w:val="28"/>
        </w:rPr>
        <w:t>
      22 245+24 152+3 834+210=50 441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Каиндинском сельском округе на 2023-2024 годы</w:t>
            </w:r>
          </w:p>
        </w:tc>
      </w:tr>
    </w:tbl>
    <w:p>
      <w:pPr>
        <w:spacing w:after="0"/>
        <w:ind w:left="0"/>
        <w:jc w:val="left"/>
      </w:pPr>
      <w:r>
        <w:rPr>
          <w:rFonts w:ascii="Times New Roman"/>
          <w:b/>
          <w:i w:val="false"/>
          <w:color w:val="000000"/>
        </w:rPr>
        <w:t xml:space="preserve">  Схема (карта) расположения пастбищ на территории Каиндинского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63119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311900" cy="825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Каиндинском сельском округе на 2023-2024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65659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5659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Каиндинском сельском округе 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64897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4897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Каиндинском сельском округе на 2023-2024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61722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172200" cy="749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Каиндинском сельском округе на 2023-2024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59182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9182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Каиндинском сельском округе на 2023-2024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60960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0960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Каиндинском сельском округе на 2023-2024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Каиндинский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Плану по управлению пастбищами и их использованию в Каиндинском сельском округе на 2023-2024 годы</w:t>
            </w:r>
          </w:p>
        </w:tc>
      </w:tr>
    </w:tbl>
    <w:p>
      <w:pPr>
        <w:spacing w:after="0"/>
        <w:ind w:left="0"/>
        <w:jc w:val="left"/>
      </w:pPr>
      <w:r>
        <w:rPr>
          <w:rFonts w:ascii="Times New Roman"/>
          <w:b/>
          <w:i w:val="false"/>
          <w:color w:val="000000"/>
        </w:rPr>
        <w:t xml:space="preserve">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p>
      <w:pPr>
        <w:spacing w:after="0"/>
        <w:ind w:left="0"/>
        <w:jc w:val="left"/>
      </w:pPr>
      <w:r>
        <w:br/>
      </w:r>
    </w:p>
    <w:p>
      <w:pPr>
        <w:spacing w:after="0"/>
        <w:ind w:left="0"/>
        <w:jc w:val="both"/>
      </w:pPr>
      <w:r>
        <w:drawing>
          <wp:inline distT="0" distB="0" distL="0" distR="0">
            <wp:extent cx="64897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4897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решению Темирского районного маслихата от 14 июня 2023 года № 48</w:t>
            </w:r>
          </w:p>
        </w:tc>
      </w:tr>
    </w:tbl>
    <w:p>
      <w:pPr>
        <w:spacing w:after="0"/>
        <w:ind w:left="0"/>
        <w:jc w:val="left"/>
      </w:pPr>
      <w:r>
        <w:rPr>
          <w:rFonts w:ascii="Times New Roman"/>
          <w:b/>
          <w:i w:val="false"/>
          <w:color w:val="000000"/>
        </w:rPr>
        <w:t xml:space="preserve"> План по управлению пастбищами и их использованию в Кенестуском сельском округе на 2023-2024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Кенестуском сельском округе на 2023-2024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пастбищах",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(зарегистрированный в Реестре государственной регистрации нормативных правовых актов под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(зарегистрированный в Реестре государственной регистрации нормативных правовых актов под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9) схему (карту) расположения пастбищ на территории Кенестуского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p>
      <w:pPr>
        <w:spacing w:after="0"/>
        <w:ind w:left="0"/>
        <w:jc w:val="both"/>
      </w:pPr>
      <w:r>
        <w:rPr>
          <w:rFonts w:ascii="Times New Roman"/>
          <w:b w:val="false"/>
          <w:i w:val="false"/>
          <w:color w:val="000000"/>
          <w:sz w:val="28"/>
        </w:rPr>
        <w:t>
      10) приемлемые схемы пастбищеоборотов (приложение 2);</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 3);</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 4);</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 5);</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(приложение 6);</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(приложение 7);</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Кенестуском сельском округе имеются 3 сельских населенных пункта.</w:t>
      </w:r>
    </w:p>
    <w:p>
      <w:pPr>
        <w:spacing w:after="0"/>
        <w:ind w:left="0"/>
        <w:jc w:val="both"/>
      </w:pPr>
      <w:r>
        <w:rPr>
          <w:rFonts w:ascii="Times New Roman"/>
          <w:b w:val="false"/>
          <w:i w:val="false"/>
          <w:color w:val="000000"/>
          <w:sz w:val="28"/>
        </w:rPr>
        <w:t>
      Общая площадь территории Кенестуского сельского округа 153 631 гектар, из них пастбищные земли – 107 117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–135 278 гектар;</w:t>
      </w:r>
    </w:p>
    <w:p>
      <w:pPr>
        <w:spacing w:after="0"/>
        <w:ind w:left="0"/>
        <w:jc w:val="both"/>
      </w:pPr>
      <w:r>
        <w:rPr>
          <w:rFonts w:ascii="Times New Roman"/>
          <w:b w:val="false"/>
          <w:i w:val="false"/>
          <w:color w:val="000000"/>
          <w:sz w:val="28"/>
        </w:rPr>
        <w:t>
      земли населенных пунктов –18 353 гектар;</w:t>
      </w:r>
    </w:p>
    <w:p>
      <w:pPr>
        <w:spacing w:after="0"/>
        <w:ind w:left="0"/>
        <w:jc w:val="both"/>
      </w:pPr>
      <w:r>
        <w:rPr>
          <w:rFonts w:ascii="Times New Roman"/>
          <w:b w:val="false"/>
          <w:i w:val="false"/>
          <w:color w:val="000000"/>
          <w:sz w:val="28"/>
        </w:rPr>
        <w:t>
      земли промышленности – 72 гектар;</w:t>
      </w:r>
    </w:p>
    <w:p>
      <w:pPr>
        <w:spacing w:after="0"/>
        <w:ind w:left="0"/>
        <w:jc w:val="both"/>
      </w:pPr>
      <w:r>
        <w:rPr>
          <w:rFonts w:ascii="Times New Roman"/>
          <w:b w:val="false"/>
          <w:i w:val="false"/>
          <w:color w:val="000000"/>
          <w:sz w:val="28"/>
        </w:rPr>
        <w:t>
      земли запаса – 300 гектар.</w:t>
      </w:r>
    </w:p>
    <w:p>
      <w:pPr>
        <w:spacing w:after="0"/>
        <w:ind w:left="0"/>
        <w:jc w:val="both"/>
      </w:pPr>
      <w:r>
        <w:rPr>
          <w:rFonts w:ascii="Times New Roman"/>
          <w:b w:val="false"/>
          <w:i w:val="false"/>
          <w:color w:val="000000"/>
          <w:sz w:val="28"/>
        </w:rPr>
        <w:t>
      По природным условиям территория Кенестуского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каштановые и светлокаштановые, малогумусные.</w:t>
      </w:r>
    </w:p>
    <w:p>
      <w:pPr>
        <w:spacing w:after="0"/>
        <w:ind w:left="0"/>
        <w:jc w:val="both"/>
      </w:pPr>
      <w:r>
        <w:rPr>
          <w:rFonts w:ascii="Times New Roman"/>
          <w:b w:val="false"/>
          <w:i w:val="false"/>
          <w:color w:val="000000"/>
          <w:sz w:val="28"/>
        </w:rPr>
        <w:t>
      На 1 января 2023 года в Кенестуском сельском округе насчитывается (личное подворье населения) 4135 голов крупного рогатого скота, из них 2146 голов маточного поголовья, 7270 голов мелкого рогатого скота, 2895 голов лошадей. Из них:</w:t>
      </w:r>
    </w:p>
    <w:p>
      <w:pPr>
        <w:spacing w:after="0"/>
        <w:ind w:left="0"/>
        <w:jc w:val="both"/>
      </w:pPr>
      <w:r>
        <w:rPr>
          <w:rFonts w:ascii="Times New Roman"/>
          <w:b w:val="false"/>
          <w:i w:val="false"/>
          <w:color w:val="000000"/>
          <w:sz w:val="28"/>
        </w:rPr>
        <w:t>
      в селе Копа:</w:t>
      </w:r>
    </w:p>
    <w:p>
      <w:pPr>
        <w:spacing w:after="0"/>
        <w:ind w:left="0"/>
        <w:jc w:val="both"/>
      </w:pPr>
      <w:r>
        <w:rPr>
          <w:rFonts w:ascii="Times New Roman"/>
          <w:b w:val="false"/>
          <w:i w:val="false"/>
          <w:color w:val="000000"/>
          <w:sz w:val="28"/>
        </w:rPr>
        <w:t>
      1593 голов крупного рогатого скота, из них 800 голов маточного поголовья, 2996 голов мелкого рогатого скота, 443 голов лошадей.</w:t>
      </w:r>
    </w:p>
    <w:p>
      <w:pPr>
        <w:spacing w:after="0"/>
        <w:ind w:left="0"/>
        <w:jc w:val="both"/>
      </w:pPr>
      <w:r>
        <w:rPr>
          <w:rFonts w:ascii="Times New Roman"/>
          <w:b w:val="false"/>
          <w:i w:val="false"/>
          <w:color w:val="000000"/>
          <w:sz w:val="28"/>
        </w:rPr>
        <w:t>
      Площадь пастбищ составляет 11 344 гектар.</w:t>
      </w:r>
    </w:p>
    <w:p>
      <w:pPr>
        <w:spacing w:after="0"/>
        <w:ind w:left="0"/>
        <w:jc w:val="both"/>
      </w:pPr>
      <w:r>
        <w:rPr>
          <w:rFonts w:ascii="Times New Roman"/>
          <w:b w:val="false"/>
          <w:i w:val="false"/>
          <w:color w:val="000000"/>
          <w:sz w:val="28"/>
        </w:rPr>
        <w:t>
      на станции Калмактыкырган:</w:t>
      </w:r>
    </w:p>
    <w:p>
      <w:pPr>
        <w:spacing w:after="0"/>
        <w:ind w:left="0"/>
        <w:jc w:val="both"/>
      </w:pPr>
      <w:r>
        <w:rPr>
          <w:rFonts w:ascii="Times New Roman"/>
          <w:b w:val="false"/>
          <w:i w:val="false"/>
          <w:color w:val="000000"/>
          <w:sz w:val="28"/>
        </w:rPr>
        <w:t>
      561 голов крупного рогатого скота, из них 244 голов маточного поголовья, 939 голов мелкого рогатого скота, 17 голов лошадей.</w:t>
      </w:r>
    </w:p>
    <w:p>
      <w:pPr>
        <w:spacing w:after="0"/>
        <w:ind w:left="0"/>
        <w:jc w:val="both"/>
      </w:pPr>
      <w:r>
        <w:rPr>
          <w:rFonts w:ascii="Times New Roman"/>
          <w:b w:val="false"/>
          <w:i w:val="false"/>
          <w:color w:val="000000"/>
          <w:sz w:val="28"/>
        </w:rPr>
        <w:t>
      Площадь пастбищ составляет 2914 гектар.</w:t>
      </w:r>
    </w:p>
    <w:p>
      <w:pPr>
        <w:spacing w:after="0"/>
        <w:ind w:left="0"/>
        <w:jc w:val="both"/>
      </w:pPr>
      <w:r>
        <w:rPr>
          <w:rFonts w:ascii="Times New Roman"/>
          <w:b w:val="false"/>
          <w:i w:val="false"/>
          <w:color w:val="000000"/>
          <w:sz w:val="28"/>
        </w:rPr>
        <w:t>
      в селе Шитубек:</w:t>
      </w:r>
    </w:p>
    <w:p>
      <w:pPr>
        <w:spacing w:after="0"/>
        <w:ind w:left="0"/>
        <w:jc w:val="both"/>
      </w:pPr>
      <w:r>
        <w:rPr>
          <w:rFonts w:ascii="Times New Roman"/>
          <w:b w:val="false"/>
          <w:i w:val="false"/>
          <w:color w:val="000000"/>
          <w:sz w:val="28"/>
        </w:rPr>
        <w:t>
      136 голов крупного рогатого скота, из них 63 голов маточного поголовья, 662 голов мелкого рогатого скота, 57 голов лошадей.</w:t>
      </w:r>
    </w:p>
    <w:p>
      <w:pPr>
        <w:spacing w:after="0"/>
        <w:ind w:left="0"/>
        <w:jc w:val="both"/>
      </w:pPr>
      <w:r>
        <w:rPr>
          <w:rFonts w:ascii="Times New Roman"/>
          <w:b w:val="false"/>
          <w:i w:val="false"/>
          <w:color w:val="000000"/>
          <w:sz w:val="28"/>
        </w:rPr>
        <w:t>
      Площадь пастбищ составляет 4 095 гектар.</w:t>
      </w:r>
    </w:p>
    <w:p>
      <w:pPr>
        <w:spacing w:after="0"/>
        <w:ind w:left="0"/>
        <w:jc w:val="both"/>
      </w:pPr>
      <w:r>
        <w:rPr>
          <w:rFonts w:ascii="Times New Roman"/>
          <w:b w:val="false"/>
          <w:i w:val="false"/>
          <w:color w:val="000000"/>
          <w:sz w:val="28"/>
        </w:rPr>
        <w:t>
      Поголовье скота в товариществах с ограниченной ответственностью, крестьянских хозяйствах Кенестуского сельского округа составляет: 1845 голов крупного рогатого скота, из них 1039 голов маточного поголовья, 2673 голов мелкого рогатого скота, 2378 голов лошадей.</w:t>
      </w:r>
    </w:p>
    <w:p>
      <w:pPr>
        <w:spacing w:after="0"/>
        <w:ind w:left="0"/>
        <w:jc w:val="both"/>
      </w:pPr>
      <w:r>
        <w:rPr>
          <w:rFonts w:ascii="Times New Roman"/>
          <w:b w:val="false"/>
          <w:i w:val="false"/>
          <w:color w:val="000000"/>
          <w:sz w:val="28"/>
        </w:rPr>
        <w:t>
      Площадь пастбищ товариществ с ограниченной ответственностью, крестьянских хозяйств составляет 92 582 гектар.</w:t>
      </w:r>
    </w:p>
    <w:p>
      <w:pPr>
        <w:spacing w:after="0"/>
        <w:ind w:left="0"/>
        <w:jc w:val="both"/>
      </w:pPr>
      <w:r>
        <w:rPr>
          <w:rFonts w:ascii="Times New Roman"/>
          <w:b w:val="false"/>
          <w:i w:val="false"/>
          <w:color w:val="000000"/>
          <w:sz w:val="28"/>
        </w:rPr>
        <w:t>
      Для обеспечения сельскохозяйственных животных по Кенестускому сельскому округу имеются всего 85 453 гектар пастбищных угодий. В черте населенных пунктов числится 17 864 гектар пастбищ.</w:t>
      </w:r>
    </w:p>
    <w:p>
      <w:pPr>
        <w:spacing w:after="0"/>
        <w:ind w:left="0"/>
        <w:jc w:val="both"/>
      </w:pPr>
      <w:r>
        <w:rPr>
          <w:rFonts w:ascii="Times New Roman"/>
          <w:b w:val="false"/>
          <w:i w:val="false"/>
          <w:color w:val="000000"/>
          <w:sz w:val="28"/>
        </w:rPr>
        <w:t>
      В Кенестуском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(села Копа, станции Калмактыкырган, села Шитубек) по содержанию маточного (дойного) поголовья сельскохозяйственных животных при имеющихся пастбищных угодьях населенных пунктов в размере 13 862 гектар, при норме нагрузки 15 гектаров/голов потребность в пастбищах составляет 448 гектар.</w:t>
      </w:r>
    </w:p>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23 303 гектар, при норме нагрузки на голову крупного рогатого скота – 15 гектаров/голов, мелкого рогатого скота – 4 гектаров/голов, лошадей – 18 гектаров/голов.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- 4135 голов х 15 гектаров/голов=62 025 гектар;</w:t>
      </w:r>
    </w:p>
    <w:p>
      <w:pPr>
        <w:spacing w:after="0"/>
        <w:ind w:left="0"/>
        <w:jc w:val="both"/>
      </w:pPr>
      <w:r>
        <w:rPr>
          <w:rFonts w:ascii="Times New Roman"/>
          <w:b w:val="false"/>
          <w:i w:val="false"/>
          <w:color w:val="000000"/>
          <w:sz w:val="28"/>
        </w:rPr>
        <w:t>
      для мелкого рогатого скота - 3445 голов х 4 гектаров/голов=29080 гектар;</w:t>
      </w:r>
    </w:p>
    <w:p>
      <w:pPr>
        <w:spacing w:after="0"/>
        <w:ind w:left="0"/>
        <w:jc w:val="both"/>
      </w:pPr>
      <w:r>
        <w:rPr>
          <w:rFonts w:ascii="Times New Roman"/>
          <w:b w:val="false"/>
          <w:i w:val="false"/>
          <w:color w:val="000000"/>
          <w:sz w:val="28"/>
        </w:rPr>
        <w:t>
      для лошадей - 2895 голов х 18 гектаров/голов=52 110 гектар;</w:t>
      </w:r>
    </w:p>
    <w:p>
      <w:pPr>
        <w:spacing w:after="0"/>
        <w:ind w:left="0"/>
        <w:jc w:val="both"/>
      </w:pPr>
      <w:r>
        <w:rPr>
          <w:rFonts w:ascii="Times New Roman"/>
          <w:b w:val="false"/>
          <w:i w:val="false"/>
          <w:color w:val="000000"/>
          <w:sz w:val="28"/>
        </w:rPr>
        <w:t>
      62 025 +29 080 +52 110 =143215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Кенестуском сельском округе на 2023-2024 годы</w:t>
            </w:r>
          </w:p>
        </w:tc>
      </w:tr>
    </w:tbl>
    <w:p>
      <w:pPr>
        <w:spacing w:after="0"/>
        <w:ind w:left="0"/>
        <w:jc w:val="left"/>
      </w:pPr>
      <w:r>
        <w:rPr>
          <w:rFonts w:ascii="Times New Roman"/>
          <w:b/>
          <w:i w:val="false"/>
          <w:color w:val="000000"/>
        </w:rPr>
        <w:t xml:space="preserve">  Схема (карта) расположения пастбищ на территории Кенестуского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59182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9182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Кенестуском сельском округе на 2023-2024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55880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5880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Кенестуском сельском округе 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61722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1722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Кенестуском сельском округе на 2023-2024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61722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172200" cy="746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Кенестуском сельском округе на 2023-2024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61976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1976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Кенестуском сельском округе на 2023-2024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64643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4643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Кенестуском сельском округе на 2023-2024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Кенестуский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Плану по управлению пастбищами и их использованию в Кенестуском сельском округе на 2023-2024 годы</w:t>
            </w:r>
          </w:p>
        </w:tc>
      </w:tr>
    </w:tbl>
    <w:p>
      <w:pPr>
        <w:spacing w:after="0"/>
        <w:ind w:left="0"/>
        <w:jc w:val="left"/>
      </w:pPr>
      <w:r>
        <w:rPr>
          <w:rFonts w:ascii="Times New Roman"/>
          <w:b/>
          <w:i w:val="false"/>
          <w:color w:val="000000"/>
        </w:rPr>
        <w:t xml:space="preserve">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p>
      <w:pPr>
        <w:spacing w:after="0"/>
        <w:ind w:left="0"/>
        <w:jc w:val="left"/>
      </w:pPr>
      <w:r>
        <w:br/>
      </w:r>
    </w:p>
    <w:p>
      <w:pPr>
        <w:spacing w:after="0"/>
        <w:ind w:left="0"/>
        <w:jc w:val="both"/>
      </w:pPr>
      <w:r>
        <w:drawing>
          <wp:inline distT="0" distB="0" distL="0" distR="0">
            <wp:extent cx="61722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1722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решению Темирского районного маслихата от 14 июня 2023 года № 48</w:t>
            </w:r>
          </w:p>
        </w:tc>
      </w:tr>
    </w:tbl>
    <w:p>
      <w:pPr>
        <w:spacing w:after="0"/>
        <w:ind w:left="0"/>
        <w:jc w:val="left"/>
      </w:pPr>
      <w:r>
        <w:rPr>
          <w:rFonts w:ascii="Times New Roman"/>
          <w:b/>
          <w:i w:val="false"/>
          <w:color w:val="000000"/>
        </w:rPr>
        <w:t xml:space="preserve"> План по управлению пастбищами и их использованию в Кенкиякском сельском округе на 2023-2024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Кенкиякском сельском округе на 2023-2024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пастбищах",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(зарегистрированный в Реестре государственной регистрации нормативных правовых актов под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(зарегистрированный в Реестре государственной регистрации нормативных правовых актов под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11) схему (карту) расположения пастбищ на территории Кенкиякского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p>
      <w:pPr>
        <w:spacing w:after="0"/>
        <w:ind w:left="0"/>
        <w:jc w:val="both"/>
      </w:pPr>
      <w:r>
        <w:rPr>
          <w:rFonts w:ascii="Times New Roman"/>
          <w:b w:val="false"/>
          <w:i w:val="false"/>
          <w:color w:val="000000"/>
          <w:sz w:val="28"/>
        </w:rPr>
        <w:t>
      12) приемлемые схемы пастбищеоборотов (приложение 2);</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 3);</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 4);</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 5);</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(приложение 6);</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(приложение 7);</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Кенкиякском сельском округе имеются 2 сельских населенных пункта.</w:t>
      </w:r>
    </w:p>
    <w:p>
      <w:pPr>
        <w:spacing w:after="0"/>
        <w:ind w:left="0"/>
        <w:jc w:val="both"/>
      </w:pPr>
      <w:r>
        <w:rPr>
          <w:rFonts w:ascii="Times New Roman"/>
          <w:b w:val="false"/>
          <w:i w:val="false"/>
          <w:color w:val="000000"/>
          <w:sz w:val="28"/>
        </w:rPr>
        <w:t>
      Общая площадь территории Кенкиякского сельского округа 43 932 гектар, из них пастбищные земли – 29 211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–27048 гектар;</w:t>
      </w:r>
    </w:p>
    <w:p>
      <w:pPr>
        <w:spacing w:after="0"/>
        <w:ind w:left="0"/>
        <w:jc w:val="both"/>
      </w:pPr>
      <w:r>
        <w:rPr>
          <w:rFonts w:ascii="Times New Roman"/>
          <w:b w:val="false"/>
          <w:i w:val="false"/>
          <w:color w:val="000000"/>
          <w:sz w:val="28"/>
        </w:rPr>
        <w:t>
      земли населенных пунктов –16 884 гектар.</w:t>
      </w:r>
    </w:p>
    <w:p>
      <w:pPr>
        <w:spacing w:after="0"/>
        <w:ind w:left="0"/>
        <w:jc w:val="both"/>
      </w:pPr>
      <w:r>
        <w:rPr>
          <w:rFonts w:ascii="Times New Roman"/>
          <w:b w:val="false"/>
          <w:i w:val="false"/>
          <w:color w:val="000000"/>
          <w:sz w:val="28"/>
        </w:rPr>
        <w:t>
      По природным условиям территория Кенкиякского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каштановые и светлокаштановые, малогумусные.</w:t>
      </w:r>
    </w:p>
    <w:p>
      <w:pPr>
        <w:spacing w:after="0"/>
        <w:ind w:left="0"/>
        <w:jc w:val="both"/>
      </w:pPr>
      <w:r>
        <w:rPr>
          <w:rFonts w:ascii="Times New Roman"/>
          <w:b w:val="false"/>
          <w:i w:val="false"/>
          <w:color w:val="000000"/>
          <w:sz w:val="28"/>
        </w:rPr>
        <w:t>
      На 1 января 2024 года в Кенкиякском сельском округе насчитывается (личное подворье населения) 3065 голов крупного рогатого скота, из них 2339 голов маточного поголовья, 6116 голов мелкого рогатого скота, 1805 голов лошадей, 12 голов верблюдов. Из них:</w:t>
      </w:r>
    </w:p>
    <w:p>
      <w:pPr>
        <w:spacing w:after="0"/>
        <w:ind w:left="0"/>
        <w:jc w:val="both"/>
      </w:pPr>
      <w:r>
        <w:rPr>
          <w:rFonts w:ascii="Times New Roman"/>
          <w:b w:val="false"/>
          <w:i w:val="false"/>
          <w:color w:val="000000"/>
          <w:sz w:val="28"/>
        </w:rPr>
        <w:t>
      в селе Кенкияк:</w:t>
      </w:r>
    </w:p>
    <w:p>
      <w:pPr>
        <w:spacing w:after="0"/>
        <w:ind w:left="0"/>
        <w:jc w:val="both"/>
      </w:pPr>
      <w:r>
        <w:rPr>
          <w:rFonts w:ascii="Times New Roman"/>
          <w:b w:val="false"/>
          <w:i w:val="false"/>
          <w:color w:val="000000"/>
          <w:sz w:val="28"/>
        </w:rPr>
        <w:t>
      1458 голов крупного рогатого скота, из них 954 голов маточного поголовья, 3351 голов мелкого рогатого скота, 136 голов лошадей, 12 голов верблюдов.</w:t>
      </w:r>
    </w:p>
    <w:p>
      <w:pPr>
        <w:spacing w:after="0"/>
        <w:ind w:left="0"/>
        <w:jc w:val="both"/>
      </w:pPr>
      <w:r>
        <w:rPr>
          <w:rFonts w:ascii="Times New Roman"/>
          <w:b w:val="false"/>
          <w:i w:val="false"/>
          <w:color w:val="000000"/>
          <w:sz w:val="28"/>
        </w:rPr>
        <w:t>
      Площадь пастбищ составляет 7 771 гектар.</w:t>
      </w:r>
    </w:p>
    <w:p>
      <w:pPr>
        <w:spacing w:after="0"/>
        <w:ind w:left="0"/>
        <w:jc w:val="both"/>
      </w:pPr>
      <w:r>
        <w:rPr>
          <w:rFonts w:ascii="Times New Roman"/>
          <w:b w:val="false"/>
          <w:i w:val="false"/>
          <w:color w:val="000000"/>
          <w:sz w:val="28"/>
        </w:rPr>
        <w:t>
      в селе Башенколь:</w:t>
      </w:r>
    </w:p>
    <w:p>
      <w:pPr>
        <w:spacing w:after="0"/>
        <w:ind w:left="0"/>
        <w:jc w:val="both"/>
      </w:pPr>
      <w:r>
        <w:rPr>
          <w:rFonts w:ascii="Times New Roman"/>
          <w:b w:val="false"/>
          <w:i w:val="false"/>
          <w:color w:val="000000"/>
          <w:sz w:val="28"/>
        </w:rPr>
        <w:t>
      335 голов крупного рогатого скота, из них 113 голов маточного поголовья, 771 голов мелкого рогатого скота, 52 голов лошадей.</w:t>
      </w:r>
    </w:p>
    <w:p>
      <w:pPr>
        <w:spacing w:after="0"/>
        <w:ind w:left="0"/>
        <w:jc w:val="both"/>
      </w:pPr>
      <w:r>
        <w:rPr>
          <w:rFonts w:ascii="Times New Roman"/>
          <w:b w:val="false"/>
          <w:i w:val="false"/>
          <w:color w:val="000000"/>
          <w:sz w:val="28"/>
        </w:rPr>
        <w:t>
      Площадь пастбищ составляет 7 771 гектар.</w:t>
      </w:r>
    </w:p>
    <w:p>
      <w:pPr>
        <w:spacing w:after="0"/>
        <w:ind w:left="0"/>
        <w:jc w:val="both"/>
      </w:pPr>
      <w:r>
        <w:rPr>
          <w:rFonts w:ascii="Times New Roman"/>
          <w:b w:val="false"/>
          <w:i w:val="false"/>
          <w:color w:val="000000"/>
          <w:sz w:val="28"/>
        </w:rPr>
        <w:t>
      Поголовье скота в товариществах с ограниченной ответственностью, крестьянских хозяйствах Кенкиякского сельского округа составляет: 1396 голов крупного рогатого скота, 3702 голов мелкого рогатого скота, 1630 голов лошадей.</w:t>
      </w:r>
    </w:p>
    <w:p>
      <w:pPr>
        <w:spacing w:after="0"/>
        <w:ind w:left="0"/>
        <w:jc w:val="both"/>
      </w:pPr>
      <w:r>
        <w:rPr>
          <w:rFonts w:ascii="Times New Roman"/>
          <w:b w:val="false"/>
          <w:i w:val="false"/>
          <w:color w:val="000000"/>
          <w:sz w:val="28"/>
        </w:rPr>
        <w:t>
      Площадь пастбищ товариществ с ограниченной ответственностью, крестьянских хозяйств составляет 17 792 гектар.</w:t>
      </w:r>
    </w:p>
    <w:p>
      <w:pPr>
        <w:spacing w:after="0"/>
        <w:ind w:left="0"/>
        <w:jc w:val="both"/>
      </w:pPr>
      <w:r>
        <w:rPr>
          <w:rFonts w:ascii="Times New Roman"/>
          <w:b w:val="false"/>
          <w:i w:val="false"/>
          <w:color w:val="000000"/>
          <w:sz w:val="28"/>
        </w:rPr>
        <w:t>
      Для обеспечения сельскохозяйственных животных по Кенкиякскому сельскому округу имеются всего 29 240 гектар пастбищных угодий. В черте населенных пунктов числится 16 311 гектар пастбищ.</w:t>
      </w:r>
    </w:p>
    <w:p>
      <w:pPr>
        <w:spacing w:after="0"/>
        <w:ind w:left="0"/>
        <w:jc w:val="both"/>
      </w:pPr>
      <w:r>
        <w:rPr>
          <w:rFonts w:ascii="Times New Roman"/>
          <w:b w:val="false"/>
          <w:i w:val="false"/>
          <w:color w:val="000000"/>
          <w:sz w:val="28"/>
        </w:rPr>
        <w:t>
      В Кенкиякском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(села Кенкияк, села Башенколь) по содержанию маточного (дойного) поголовья сельскохозяйственных животных при имеющихся пастбищных угодьях населенных пунктов в размере 16 311 гектар, при норме нагрузки 15 гектаров/голов потребность в пастбищах составляет 2 589 гектар.</w:t>
      </w:r>
    </w:p>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36 139 гектар, при норме нагрузки на голову крупного рогатого скота – 15 гектаров/голов, мелкого рогатого скота – 4 гектаров/голов, лошадей – 18 гектаров/голов, верблюдов - 21 гектаров/голов.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- 3065 голов х 15 гектаров/голов=45 975 гектар;</w:t>
      </w:r>
    </w:p>
    <w:p>
      <w:pPr>
        <w:spacing w:after="0"/>
        <w:ind w:left="0"/>
        <w:jc w:val="both"/>
      </w:pPr>
      <w:r>
        <w:rPr>
          <w:rFonts w:ascii="Times New Roman"/>
          <w:b w:val="false"/>
          <w:i w:val="false"/>
          <w:color w:val="000000"/>
          <w:sz w:val="28"/>
        </w:rPr>
        <w:t>
      для мелкого рогатого скота - 6116 голов х 4 гектаров/голов=24 446 гектар;</w:t>
      </w:r>
    </w:p>
    <w:p>
      <w:pPr>
        <w:spacing w:after="0"/>
        <w:ind w:left="0"/>
        <w:jc w:val="both"/>
      </w:pPr>
      <w:r>
        <w:rPr>
          <w:rFonts w:ascii="Times New Roman"/>
          <w:b w:val="false"/>
          <w:i w:val="false"/>
          <w:color w:val="000000"/>
          <w:sz w:val="28"/>
        </w:rPr>
        <w:t>
      для лошадей - 1805 голов х 18 гектаров/голов=32490 гектар;</w:t>
      </w:r>
    </w:p>
    <w:p>
      <w:pPr>
        <w:spacing w:after="0"/>
        <w:ind w:left="0"/>
        <w:jc w:val="both"/>
      </w:pPr>
      <w:r>
        <w:rPr>
          <w:rFonts w:ascii="Times New Roman"/>
          <w:b w:val="false"/>
          <w:i w:val="false"/>
          <w:color w:val="000000"/>
          <w:sz w:val="28"/>
        </w:rPr>
        <w:t>
      для верблюдов -12 голов х 21 гектар/голов=252 гектар;</w:t>
      </w:r>
    </w:p>
    <w:p>
      <w:pPr>
        <w:spacing w:after="0"/>
        <w:ind w:left="0"/>
        <w:jc w:val="both"/>
      </w:pPr>
      <w:r>
        <w:rPr>
          <w:rFonts w:ascii="Times New Roman"/>
          <w:b w:val="false"/>
          <w:i w:val="false"/>
          <w:color w:val="000000"/>
          <w:sz w:val="28"/>
        </w:rPr>
        <w:t>
      45 957+24 446+32 490+252 =103 145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Кенкиякском сельском округе на 2023-2024 годы</w:t>
            </w:r>
          </w:p>
        </w:tc>
      </w:tr>
    </w:tbl>
    <w:p>
      <w:pPr>
        <w:spacing w:after="0"/>
        <w:ind w:left="0"/>
        <w:jc w:val="left"/>
      </w:pPr>
      <w:r>
        <w:rPr>
          <w:rFonts w:ascii="Times New Roman"/>
          <w:b/>
          <w:i w:val="false"/>
          <w:color w:val="000000"/>
        </w:rPr>
        <w:t xml:space="preserve">  Схема (карта) расположения пастбищ на территории Кенкиякского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64516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451600" cy="646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Кенкиякском сельском округе на 2023-2024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58166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8166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Кенкиякском сельском округе 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63373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3373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Кенкиякском сельском округе на 2023-2024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65532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553200" cy="749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Кенкиякском сельском округе на 2023-2024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63754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3754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Кенкиякском сельском округе на 2023-2024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64389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438900" cy="680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Кенкиякском сельском округе на 2023-2024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Кенкиякский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Плану по управлению пастбищами и их использованию в Кенкиякском сельском округе 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p>
      <w:pPr>
        <w:spacing w:after="0"/>
        <w:ind w:left="0"/>
        <w:jc w:val="left"/>
      </w:pPr>
      <w:r>
        <w:br/>
      </w:r>
    </w:p>
    <w:p>
      <w:pPr>
        <w:spacing w:after="0"/>
        <w:ind w:left="0"/>
        <w:jc w:val="both"/>
      </w:pPr>
      <w:r>
        <w:drawing>
          <wp:inline distT="0" distB="0" distL="0" distR="0">
            <wp:extent cx="63373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3373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решению Темирского районного маслихата от 14 июня 2023 года № 48</w:t>
            </w:r>
          </w:p>
        </w:tc>
      </w:tr>
    </w:tbl>
    <w:p>
      <w:pPr>
        <w:spacing w:after="0"/>
        <w:ind w:left="0"/>
        <w:jc w:val="left"/>
      </w:pPr>
      <w:r>
        <w:rPr>
          <w:rFonts w:ascii="Times New Roman"/>
          <w:b/>
          <w:i w:val="false"/>
          <w:color w:val="000000"/>
        </w:rPr>
        <w:t xml:space="preserve"> План по управлению пастбищами и их использованию в Саркольском сельском округе на 2023-2024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Саркольском сельском округе на 2023-2024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пастбищах",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(зарегистрированный в Реестре государственной регистрации нормативных правовых актов под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(зарегистрированный в Реестре государственной регистрации нормативных правовых актов под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13) схему (карту) расположения пастбищ на территории Саркольского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p>
      <w:pPr>
        <w:spacing w:after="0"/>
        <w:ind w:left="0"/>
        <w:jc w:val="both"/>
      </w:pPr>
      <w:r>
        <w:rPr>
          <w:rFonts w:ascii="Times New Roman"/>
          <w:b w:val="false"/>
          <w:i w:val="false"/>
          <w:color w:val="000000"/>
          <w:sz w:val="28"/>
        </w:rPr>
        <w:t>
      14) приемлемые схемы пастбищеоборотов (приложение 2);</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 3);</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 4);</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 5);</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(приложение 6);</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(приложение 7);</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Саркольском сельском округе имеются 4 сельских населенных пунктов.</w:t>
      </w:r>
    </w:p>
    <w:p>
      <w:pPr>
        <w:spacing w:after="0"/>
        <w:ind w:left="0"/>
        <w:jc w:val="both"/>
      </w:pPr>
      <w:r>
        <w:rPr>
          <w:rFonts w:ascii="Times New Roman"/>
          <w:b w:val="false"/>
          <w:i w:val="false"/>
          <w:color w:val="000000"/>
          <w:sz w:val="28"/>
        </w:rPr>
        <w:t>
      Общая площадь территории Саркольского сельского округа 166 324 гектар, из них пастбищные земли – 124 021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–124 823 гектар;</w:t>
      </w:r>
    </w:p>
    <w:p>
      <w:pPr>
        <w:spacing w:after="0"/>
        <w:ind w:left="0"/>
        <w:jc w:val="both"/>
      </w:pPr>
      <w:r>
        <w:rPr>
          <w:rFonts w:ascii="Times New Roman"/>
          <w:b w:val="false"/>
          <w:i w:val="false"/>
          <w:color w:val="000000"/>
          <w:sz w:val="28"/>
        </w:rPr>
        <w:t>
      земли населенных пунктов –41 501 гектар.</w:t>
      </w:r>
    </w:p>
    <w:p>
      <w:pPr>
        <w:spacing w:after="0"/>
        <w:ind w:left="0"/>
        <w:jc w:val="both"/>
      </w:pPr>
      <w:r>
        <w:rPr>
          <w:rFonts w:ascii="Times New Roman"/>
          <w:b w:val="false"/>
          <w:i w:val="false"/>
          <w:color w:val="000000"/>
          <w:sz w:val="28"/>
        </w:rPr>
        <w:t>
      По природным условиям территория Саркольского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каштановые и светлокаштановые, малогумусные.</w:t>
      </w:r>
    </w:p>
    <w:p>
      <w:pPr>
        <w:spacing w:after="0"/>
        <w:ind w:left="0"/>
        <w:jc w:val="both"/>
      </w:pPr>
      <w:r>
        <w:rPr>
          <w:rFonts w:ascii="Times New Roman"/>
          <w:b w:val="false"/>
          <w:i w:val="false"/>
          <w:color w:val="000000"/>
          <w:sz w:val="28"/>
        </w:rPr>
        <w:t>
      На 1 января 2023 года в Саркольском сельском округе насчитывается (личное подворье населения) 8387 голов крупного рогатого скота, из них 4377 голов маточного поголовья, 17983 голов мелкого рогатого скота, 5499 голов лошадей, 411 голов верблюдов. Из них:</w:t>
      </w:r>
    </w:p>
    <w:p>
      <w:pPr>
        <w:spacing w:after="0"/>
        <w:ind w:left="0"/>
        <w:jc w:val="both"/>
      </w:pPr>
      <w:r>
        <w:rPr>
          <w:rFonts w:ascii="Times New Roman"/>
          <w:b w:val="false"/>
          <w:i w:val="false"/>
          <w:color w:val="000000"/>
          <w:sz w:val="28"/>
        </w:rPr>
        <w:t>
      в поселке Шубарши:</w:t>
      </w:r>
    </w:p>
    <w:p>
      <w:pPr>
        <w:spacing w:after="0"/>
        <w:ind w:left="0"/>
        <w:jc w:val="both"/>
      </w:pPr>
      <w:r>
        <w:rPr>
          <w:rFonts w:ascii="Times New Roman"/>
          <w:b w:val="false"/>
          <w:i w:val="false"/>
          <w:color w:val="000000"/>
          <w:sz w:val="28"/>
        </w:rPr>
        <w:t>
      1783 голов крупного рогатого скота, из них 1084 голов маточного поголовья, 2255 голов мелкого рогатого скота, 116 голов лошадей.</w:t>
      </w:r>
    </w:p>
    <w:p>
      <w:pPr>
        <w:spacing w:after="0"/>
        <w:ind w:left="0"/>
        <w:jc w:val="both"/>
      </w:pPr>
      <w:r>
        <w:rPr>
          <w:rFonts w:ascii="Times New Roman"/>
          <w:b w:val="false"/>
          <w:i w:val="false"/>
          <w:color w:val="000000"/>
          <w:sz w:val="28"/>
        </w:rPr>
        <w:t>
      Площадь пастбищ составляет 19 154 гектар.</w:t>
      </w:r>
    </w:p>
    <w:p>
      <w:pPr>
        <w:spacing w:after="0"/>
        <w:ind w:left="0"/>
        <w:jc w:val="both"/>
      </w:pPr>
      <w:r>
        <w:rPr>
          <w:rFonts w:ascii="Times New Roman"/>
          <w:b w:val="false"/>
          <w:i w:val="false"/>
          <w:color w:val="000000"/>
          <w:sz w:val="28"/>
        </w:rPr>
        <w:t>
      в селе Сарколь:</w:t>
      </w:r>
    </w:p>
    <w:p>
      <w:pPr>
        <w:spacing w:after="0"/>
        <w:ind w:left="0"/>
        <w:jc w:val="both"/>
      </w:pPr>
      <w:r>
        <w:rPr>
          <w:rFonts w:ascii="Times New Roman"/>
          <w:b w:val="false"/>
          <w:i w:val="false"/>
          <w:color w:val="000000"/>
          <w:sz w:val="28"/>
        </w:rPr>
        <w:t>
      1527 голов крупного рогатого скота, из них 703 голов маточного поголовья, 4065 голов мелкого рогатого скота, 1706 голов лошадей, 114 голова верблюда.</w:t>
      </w:r>
    </w:p>
    <w:p>
      <w:pPr>
        <w:spacing w:after="0"/>
        <w:ind w:left="0"/>
        <w:jc w:val="both"/>
      </w:pPr>
      <w:r>
        <w:rPr>
          <w:rFonts w:ascii="Times New Roman"/>
          <w:b w:val="false"/>
          <w:i w:val="false"/>
          <w:color w:val="000000"/>
          <w:sz w:val="28"/>
        </w:rPr>
        <w:t>
      Площадь пастбищ составляет 6 700 гектар.</w:t>
      </w:r>
    </w:p>
    <w:p>
      <w:pPr>
        <w:spacing w:after="0"/>
        <w:ind w:left="0"/>
        <w:jc w:val="both"/>
      </w:pPr>
      <w:r>
        <w:rPr>
          <w:rFonts w:ascii="Times New Roman"/>
          <w:b w:val="false"/>
          <w:i w:val="false"/>
          <w:color w:val="000000"/>
          <w:sz w:val="28"/>
        </w:rPr>
        <w:t>
      в селе Кумсай:</w:t>
      </w:r>
    </w:p>
    <w:p>
      <w:pPr>
        <w:spacing w:after="0"/>
        <w:ind w:left="0"/>
        <w:jc w:val="both"/>
      </w:pPr>
      <w:r>
        <w:rPr>
          <w:rFonts w:ascii="Times New Roman"/>
          <w:b w:val="false"/>
          <w:i w:val="false"/>
          <w:color w:val="000000"/>
          <w:sz w:val="28"/>
        </w:rPr>
        <w:t>
      802 голов крупного рогатого скота, из них 531 голов маточного поголовья, 1920 голов мелкого рогатого скота, 100 голов лошадей, 53 голов верблюдов.</w:t>
      </w:r>
    </w:p>
    <w:p>
      <w:pPr>
        <w:spacing w:after="0"/>
        <w:ind w:left="0"/>
        <w:jc w:val="both"/>
      </w:pPr>
      <w:r>
        <w:rPr>
          <w:rFonts w:ascii="Times New Roman"/>
          <w:b w:val="false"/>
          <w:i w:val="false"/>
          <w:color w:val="000000"/>
          <w:sz w:val="28"/>
        </w:rPr>
        <w:t>
      Площадь пастбищ составляет 7 597 гектар.</w:t>
      </w:r>
    </w:p>
    <w:p>
      <w:pPr>
        <w:spacing w:after="0"/>
        <w:ind w:left="0"/>
        <w:jc w:val="both"/>
      </w:pPr>
      <w:r>
        <w:rPr>
          <w:rFonts w:ascii="Times New Roman"/>
          <w:b w:val="false"/>
          <w:i w:val="false"/>
          <w:color w:val="000000"/>
          <w:sz w:val="28"/>
        </w:rPr>
        <w:t>
      в селе Копа:</w:t>
      </w:r>
    </w:p>
    <w:p>
      <w:pPr>
        <w:spacing w:after="0"/>
        <w:ind w:left="0"/>
        <w:jc w:val="both"/>
      </w:pPr>
      <w:r>
        <w:rPr>
          <w:rFonts w:ascii="Times New Roman"/>
          <w:b w:val="false"/>
          <w:i w:val="false"/>
          <w:color w:val="000000"/>
          <w:sz w:val="28"/>
        </w:rPr>
        <w:t>
      1705 голов крупного рогатого скота, из них 531 голов маточного поголовья, 4140 голов мелкого рогатого скота, 1549 голов лошадей, 74 голов верблюдов.</w:t>
      </w:r>
    </w:p>
    <w:p>
      <w:pPr>
        <w:spacing w:after="0"/>
        <w:ind w:left="0"/>
        <w:jc w:val="both"/>
      </w:pPr>
      <w:r>
        <w:rPr>
          <w:rFonts w:ascii="Times New Roman"/>
          <w:b w:val="false"/>
          <w:i w:val="false"/>
          <w:color w:val="000000"/>
          <w:sz w:val="28"/>
        </w:rPr>
        <w:t>
      Площадь пастбищ составляет 7 083 гектар.</w:t>
      </w:r>
    </w:p>
    <w:p>
      <w:pPr>
        <w:spacing w:after="0"/>
        <w:ind w:left="0"/>
        <w:jc w:val="both"/>
      </w:pPr>
      <w:r>
        <w:rPr>
          <w:rFonts w:ascii="Times New Roman"/>
          <w:b w:val="false"/>
          <w:i w:val="false"/>
          <w:color w:val="000000"/>
          <w:sz w:val="28"/>
        </w:rPr>
        <w:t>
      Поголовье скота в товариществе с ограниченной ответственностью, крестьянских хозяйствах Саркольского сельского округа составляет: 2570 голов крупного рогатого скота, из них 1528 голов маточного поголовья, 5603 голов мелкого рогатого скота, 2082 голов лошадей, 167 голов верблюдов.</w:t>
      </w:r>
    </w:p>
    <w:p>
      <w:pPr>
        <w:spacing w:after="0"/>
        <w:ind w:left="0"/>
        <w:jc w:val="both"/>
      </w:pPr>
      <w:r>
        <w:rPr>
          <w:rFonts w:ascii="Times New Roman"/>
          <w:b w:val="false"/>
          <w:i w:val="false"/>
          <w:color w:val="000000"/>
          <w:sz w:val="28"/>
        </w:rPr>
        <w:t>
      Площадь пастбищ товариществ с ограниченной ответственностью, крестьянских хозяйств составляет 97 657 гектар.</w:t>
      </w:r>
    </w:p>
    <w:p>
      <w:pPr>
        <w:spacing w:after="0"/>
        <w:ind w:left="0"/>
        <w:jc w:val="both"/>
      </w:pPr>
      <w:r>
        <w:rPr>
          <w:rFonts w:ascii="Times New Roman"/>
          <w:b w:val="false"/>
          <w:i w:val="false"/>
          <w:color w:val="000000"/>
          <w:sz w:val="28"/>
        </w:rPr>
        <w:t>
      Для обеспечения сельскохозяйственных животных по Саркольскому сельскому округу имеются всего 124 021 гектар пастбищных угодий. В черте населенных пунктов числится 40 534 гектар пастбищ.</w:t>
      </w:r>
    </w:p>
    <w:p>
      <w:pPr>
        <w:spacing w:after="0"/>
        <w:ind w:left="0"/>
        <w:jc w:val="both"/>
      </w:pPr>
      <w:r>
        <w:rPr>
          <w:rFonts w:ascii="Times New Roman"/>
          <w:b w:val="false"/>
          <w:i w:val="false"/>
          <w:color w:val="000000"/>
          <w:sz w:val="28"/>
        </w:rPr>
        <w:t>
      В Саркольском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На основании выше изложенного, согласно статьи 15 Закона Республики Казахстан "О пастбищах" для нужд местного населения (поселок Шубарши, село Сарколь, село Кумсай, село Копа) по содержанию маточного (дойного) поголовья сельскохозяйственных животных при имеющихся пастбищных угодьях населенных пунктов в размере 40 534 гектар, потребность не возникает, при норме нагрузки 15 гектаров/голов.</w:t>
      </w:r>
    </w:p>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50 563 гектар, при норме нагрузки на голову крупного рогатого скота – 15 гектаров/голов, мелкого рогатого скота – 4 гектаров/голов, лошадей – 18 гектаров/голов, верблюдов- 21 гектаров/голов.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скота- 8387 голов х 15 гектаров/голов=125 805 гектаров;</w:t>
      </w:r>
    </w:p>
    <w:p>
      <w:pPr>
        <w:spacing w:after="0"/>
        <w:ind w:left="0"/>
        <w:jc w:val="both"/>
      </w:pPr>
      <w:r>
        <w:rPr>
          <w:rFonts w:ascii="Times New Roman"/>
          <w:b w:val="false"/>
          <w:i w:val="false"/>
          <w:color w:val="000000"/>
          <w:sz w:val="28"/>
        </w:rPr>
        <w:t>
      для мелкого рогатого скота- 17983 голов х 4 гектаров/голов=71 932 гектаров;</w:t>
      </w:r>
    </w:p>
    <w:p>
      <w:pPr>
        <w:spacing w:after="0"/>
        <w:ind w:left="0"/>
        <w:jc w:val="both"/>
      </w:pPr>
      <w:r>
        <w:rPr>
          <w:rFonts w:ascii="Times New Roman"/>
          <w:b w:val="false"/>
          <w:i w:val="false"/>
          <w:color w:val="000000"/>
          <w:sz w:val="28"/>
        </w:rPr>
        <w:t>
      для лошадей- 5499 голов х 18 гектаров/голов=98 982 гектаров;</w:t>
      </w:r>
    </w:p>
    <w:p>
      <w:pPr>
        <w:spacing w:after="0"/>
        <w:ind w:left="0"/>
        <w:jc w:val="both"/>
      </w:pPr>
      <w:r>
        <w:rPr>
          <w:rFonts w:ascii="Times New Roman"/>
          <w:b w:val="false"/>
          <w:i w:val="false"/>
          <w:color w:val="000000"/>
          <w:sz w:val="28"/>
        </w:rPr>
        <w:t>
      для верблюдов -411 голов х 21 гетаров/голов=8631 гектаров;</w:t>
      </w:r>
    </w:p>
    <w:p>
      <w:pPr>
        <w:spacing w:after="0"/>
        <w:ind w:left="0"/>
        <w:jc w:val="both"/>
      </w:pPr>
      <w:r>
        <w:rPr>
          <w:rFonts w:ascii="Times New Roman"/>
          <w:b w:val="false"/>
          <w:i w:val="false"/>
          <w:color w:val="000000"/>
          <w:sz w:val="28"/>
        </w:rPr>
        <w:t>
      125 805+71 932+98 982+8631=305 350 гектаров.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Саркольском сельском округе на 2023-2024 годы</w:t>
            </w:r>
          </w:p>
        </w:tc>
      </w:tr>
    </w:tbl>
    <w:p>
      <w:pPr>
        <w:spacing w:after="0"/>
        <w:ind w:left="0"/>
        <w:jc w:val="left"/>
      </w:pPr>
      <w:r>
        <w:rPr>
          <w:rFonts w:ascii="Times New Roman"/>
          <w:b/>
          <w:i w:val="false"/>
          <w:color w:val="000000"/>
        </w:rPr>
        <w:t xml:space="preserve">  Схема (карта) расположения пастбищ на территории Саркольского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60325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0325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Саркольском сельском округе на 2023-2024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59055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59055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Саркольском сельском округе 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63627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3627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Саркольском сельском округе на 2023-2024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64262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4262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Саркольском сельском округе на 2023-2024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62865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2865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Саркольском сельском округе на 2023-2024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65024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502400" cy="614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Саркольском сельском округе на 2023-2024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Плану по управлению пастбищами и их использованию в Саркольском сельском округе на 2023-2024 годы</w:t>
            </w:r>
          </w:p>
        </w:tc>
      </w:tr>
    </w:tbl>
    <w:p>
      <w:pPr>
        <w:spacing w:after="0"/>
        <w:ind w:left="0"/>
        <w:jc w:val="left"/>
      </w:pPr>
      <w:r>
        <w:rPr>
          <w:rFonts w:ascii="Times New Roman"/>
          <w:b/>
          <w:i w:val="false"/>
          <w:color w:val="000000"/>
        </w:rPr>
        <w:t xml:space="preserve">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p>
      <w:pPr>
        <w:spacing w:after="0"/>
        <w:ind w:left="0"/>
        <w:jc w:val="left"/>
      </w:pPr>
      <w:r>
        <w:br/>
      </w:r>
    </w:p>
    <w:p>
      <w:pPr>
        <w:spacing w:after="0"/>
        <w:ind w:left="0"/>
        <w:jc w:val="both"/>
      </w:pPr>
      <w:r>
        <w:drawing>
          <wp:inline distT="0" distB="0" distL="0" distR="0">
            <wp:extent cx="63627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3627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решению Темирского районного маслихата от 14 июня 2023 года № 48</w:t>
            </w:r>
          </w:p>
        </w:tc>
      </w:tr>
    </w:tbl>
    <w:p>
      <w:pPr>
        <w:spacing w:after="0"/>
        <w:ind w:left="0"/>
        <w:jc w:val="left"/>
      </w:pPr>
      <w:r>
        <w:rPr>
          <w:rFonts w:ascii="Times New Roman"/>
          <w:b/>
          <w:i w:val="false"/>
          <w:color w:val="000000"/>
        </w:rPr>
        <w:t xml:space="preserve"> План по управлению пастбищами и их использованию в Таскопинском сельском округе на 2023-2024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Таскопинском сельском округе на 2023-2024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пастбищах",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(зарегистрированный в Реестре государственной регистрации нормативных правовых актов под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(зарегистрированный в Реестре государственной регистрации нормативных правовых актов под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15) схему (карту) расположения пастбищ на территории Таскопинского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p>
      <w:pPr>
        <w:spacing w:after="0"/>
        <w:ind w:left="0"/>
        <w:jc w:val="both"/>
      </w:pPr>
      <w:r>
        <w:rPr>
          <w:rFonts w:ascii="Times New Roman"/>
          <w:b w:val="false"/>
          <w:i w:val="false"/>
          <w:color w:val="000000"/>
          <w:sz w:val="28"/>
        </w:rPr>
        <w:t>
      16) приемлемые схемы пастбищеоборотов (приложение 2);</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 3);</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 4);</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 5);</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(приложение 6);</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(приложение 7);</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Таскопинском сельском округе имеется 1 сельский населенный пункт.</w:t>
      </w:r>
    </w:p>
    <w:p>
      <w:pPr>
        <w:spacing w:after="0"/>
        <w:ind w:left="0"/>
        <w:jc w:val="both"/>
      </w:pPr>
      <w:r>
        <w:rPr>
          <w:rFonts w:ascii="Times New Roman"/>
          <w:b w:val="false"/>
          <w:i w:val="false"/>
          <w:color w:val="000000"/>
          <w:sz w:val="28"/>
        </w:rPr>
        <w:t>
      Общая площадь территории Таскопинского сельского округа 107 746 гектар, из них пастбищные земли – 73 162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–74 214 гектар;</w:t>
      </w:r>
    </w:p>
    <w:p>
      <w:pPr>
        <w:spacing w:after="0"/>
        <w:ind w:left="0"/>
        <w:jc w:val="both"/>
      </w:pPr>
      <w:r>
        <w:rPr>
          <w:rFonts w:ascii="Times New Roman"/>
          <w:b w:val="false"/>
          <w:i w:val="false"/>
          <w:color w:val="000000"/>
          <w:sz w:val="28"/>
        </w:rPr>
        <w:t>
      земли населенных пунктов –33 532 гектар.</w:t>
      </w:r>
    </w:p>
    <w:p>
      <w:pPr>
        <w:spacing w:after="0"/>
        <w:ind w:left="0"/>
        <w:jc w:val="both"/>
      </w:pPr>
      <w:r>
        <w:rPr>
          <w:rFonts w:ascii="Times New Roman"/>
          <w:b w:val="false"/>
          <w:i w:val="false"/>
          <w:color w:val="000000"/>
          <w:sz w:val="28"/>
        </w:rPr>
        <w:t>
      По природным условиям территория Таскопинского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каштановые и светлокаштановые, малогумусные.</w:t>
      </w:r>
    </w:p>
    <w:p>
      <w:pPr>
        <w:spacing w:after="0"/>
        <w:ind w:left="0"/>
        <w:jc w:val="both"/>
      </w:pPr>
      <w:r>
        <w:rPr>
          <w:rFonts w:ascii="Times New Roman"/>
          <w:b w:val="false"/>
          <w:i w:val="false"/>
          <w:color w:val="000000"/>
          <w:sz w:val="28"/>
        </w:rPr>
        <w:t>
      На 1 января 2023 года в Таскопинском сельском округе насчитывается (личное подворье населения) 4268 голов крупного рогатого скота, из них 1280 голов маточного поголовья, 11 819 голов мелкого рогатого скота, 883 голов лошадей, 37 голов верблюдов.</w:t>
      </w:r>
    </w:p>
    <w:p>
      <w:pPr>
        <w:spacing w:after="0"/>
        <w:ind w:left="0"/>
        <w:jc w:val="both"/>
      </w:pPr>
      <w:r>
        <w:rPr>
          <w:rFonts w:ascii="Times New Roman"/>
          <w:b w:val="false"/>
          <w:i w:val="false"/>
          <w:color w:val="000000"/>
          <w:sz w:val="28"/>
        </w:rPr>
        <w:t>
      Площадь пастбищ составляет 32 899 гектар.</w:t>
      </w:r>
    </w:p>
    <w:p>
      <w:pPr>
        <w:spacing w:after="0"/>
        <w:ind w:left="0"/>
        <w:jc w:val="both"/>
      </w:pPr>
      <w:r>
        <w:rPr>
          <w:rFonts w:ascii="Times New Roman"/>
          <w:b w:val="false"/>
          <w:i w:val="false"/>
          <w:color w:val="000000"/>
          <w:sz w:val="28"/>
        </w:rPr>
        <w:t>
      Поголовье скота в товариществах с ограниченной ответственностью, крестьянских хозяйствах Таскопинского сельского округа составляет: 3043 голов крупного рогатого скота, из них 913 голов маточного поголовья, 2728 голов мелкого рогатого скота, 883 голов лошадей, 37 голов верблюдов..</w:t>
      </w:r>
    </w:p>
    <w:p>
      <w:pPr>
        <w:spacing w:after="0"/>
        <w:ind w:left="0"/>
        <w:jc w:val="both"/>
      </w:pPr>
      <w:r>
        <w:rPr>
          <w:rFonts w:ascii="Times New Roman"/>
          <w:b w:val="false"/>
          <w:i w:val="false"/>
          <w:color w:val="000000"/>
          <w:sz w:val="28"/>
        </w:rPr>
        <w:t>
      Площадь пастбищ товариществ с ограниченной ответственностью, крестьянских хозяйств составляет 70 850 гектар.</w:t>
      </w:r>
    </w:p>
    <w:p>
      <w:pPr>
        <w:spacing w:after="0"/>
        <w:ind w:left="0"/>
        <w:jc w:val="both"/>
      </w:pPr>
      <w:r>
        <w:rPr>
          <w:rFonts w:ascii="Times New Roman"/>
          <w:b w:val="false"/>
          <w:i w:val="false"/>
          <w:color w:val="000000"/>
          <w:sz w:val="28"/>
        </w:rPr>
        <w:t>
      Для обеспечения сельскохозяйственных животных по Таскопинскому сельскому округу имеются всего 73 162 гектар пастбищных угодий. В черте населенных пунктов числится 32 899 гектар пастбищ.</w:t>
      </w:r>
    </w:p>
    <w:p>
      <w:pPr>
        <w:spacing w:after="0"/>
        <w:ind w:left="0"/>
        <w:jc w:val="both"/>
      </w:pPr>
      <w:r>
        <w:rPr>
          <w:rFonts w:ascii="Times New Roman"/>
          <w:b w:val="false"/>
          <w:i w:val="false"/>
          <w:color w:val="000000"/>
          <w:sz w:val="28"/>
        </w:rPr>
        <w:t>
      В Таскопинском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(селоТаскопа) по содержанию маточного (дойного) поголовья сельскохозяйственных животных при имеющихся пастбищных угодьях населенных пунктов в размере 32 899 гектар, потребность не возникает, при норме нагрузки 15 гектаров/голов.</w:t>
      </w:r>
    </w:p>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30 482 гектар, при норме нагрузки на голову крупного рогатого скота – 15 гектаров/голов, мелкого рогатого скота – 4 гектаров/голов, лошадей – 18 гектаров/голов.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- 4268 голов х 15 гектаров/голов=64 020 гектар;</w:t>
      </w:r>
    </w:p>
    <w:p>
      <w:pPr>
        <w:spacing w:after="0"/>
        <w:ind w:left="0"/>
        <w:jc w:val="both"/>
      </w:pPr>
      <w:r>
        <w:rPr>
          <w:rFonts w:ascii="Times New Roman"/>
          <w:b w:val="false"/>
          <w:i w:val="false"/>
          <w:color w:val="000000"/>
          <w:sz w:val="28"/>
        </w:rPr>
        <w:t>
      для мелкого рогатого скота - 11 819 голов х 4 гектара/голов=47 276 гектар;</w:t>
      </w:r>
    </w:p>
    <w:p>
      <w:pPr>
        <w:spacing w:after="0"/>
        <w:ind w:left="0"/>
        <w:jc w:val="both"/>
      </w:pPr>
      <w:r>
        <w:rPr>
          <w:rFonts w:ascii="Times New Roman"/>
          <w:b w:val="false"/>
          <w:i w:val="false"/>
          <w:color w:val="000000"/>
          <w:sz w:val="28"/>
        </w:rPr>
        <w:t>
      для лошадей – 883 голов х 18 гектаров/голов=15 894 гектар:</w:t>
      </w:r>
    </w:p>
    <w:p>
      <w:pPr>
        <w:spacing w:after="0"/>
        <w:ind w:left="0"/>
        <w:jc w:val="both"/>
      </w:pPr>
      <w:r>
        <w:rPr>
          <w:rFonts w:ascii="Times New Roman"/>
          <w:b w:val="false"/>
          <w:i w:val="false"/>
          <w:color w:val="000000"/>
          <w:sz w:val="28"/>
        </w:rPr>
        <w:t>
      для верблюдов - 37 голов х 21 гектара/голов=777 гектар;</w:t>
      </w:r>
    </w:p>
    <w:p>
      <w:pPr>
        <w:spacing w:after="0"/>
        <w:ind w:left="0"/>
        <w:jc w:val="both"/>
      </w:pPr>
      <w:r>
        <w:rPr>
          <w:rFonts w:ascii="Times New Roman"/>
          <w:b w:val="false"/>
          <w:i w:val="false"/>
          <w:color w:val="000000"/>
          <w:sz w:val="28"/>
        </w:rPr>
        <w:t>
      64 020 + 47 276 + 15 894+777 =127 967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Таскопинском сельском округе на 2023-2024 годы</w:t>
            </w:r>
          </w:p>
        </w:tc>
      </w:tr>
    </w:tbl>
    <w:p>
      <w:pPr>
        <w:spacing w:after="0"/>
        <w:ind w:left="0"/>
        <w:jc w:val="left"/>
      </w:pPr>
      <w:r>
        <w:rPr>
          <w:rFonts w:ascii="Times New Roman"/>
          <w:b/>
          <w:i w:val="false"/>
          <w:color w:val="000000"/>
        </w:rPr>
        <w:t xml:space="preserve">  Схема (карта) расположения пастбищ на территории Таскопинского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64516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6451600" cy="643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Таскопинском сельском округе на 2023-2024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63119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3119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Таскопинском сельском округе 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65913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65913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Таскопинском сельском округе на 2023-2024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62103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62103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Таскопинском сельском округе на 2023-2024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65151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5151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Таскопинском сельском округе на 2023-2024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61722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61722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Таскопинском сельском округе на 2023-2024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Таскопинский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Плану по управлению пастбищами и их использованию в Таскопинском сельском округе 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p>
      <w:pPr>
        <w:spacing w:after="0"/>
        <w:ind w:left="0"/>
        <w:jc w:val="left"/>
      </w:pPr>
      <w:r>
        <w:br/>
      </w:r>
    </w:p>
    <w:p>
      <w:pPr>
        <w:spacing w:after="0"/>
        <w:ind w:left="0"/>
        <w:jc w:val="both"/>
      </w:pPr>
      <w:r>
        <w:drawing>
          <wp:inline distT="0" distB="0" distL="0" distR="0">
            <wp:extent cx="65913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65913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решению Темирского районного маслихата от июня 2023 года № 48</w:t>
            </w:r>
          </w:p>
        </w:tc>
      </w:tr>
    </w:tbl>
    <w:p>
      <w:pPr>
        <w:spacing w:after="0"/>
        <w:ind w:left="0"/>
        <w:jc w:val="left"/>
      </w:pPr>
      <w:r>
        <w:rPr>
          <w:rFonts w:ascii="Times New Roman"/>
          <w:b/>
          <w:i w:val="false"/>
          <w:color w:val="000000"/>
        </w:rPr>
        <w:t xml:space="preserve"> План по управлению пастбищами и их использованию в городе Темир на 2023-2024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городе Темир на 2023-2024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пастбищах",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(зарегистрированный в Реестре государственной регистрации нормативных правовых актов под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(зарегистрированный в Реестре государственной регистрации нормативных правовых актов под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17) схему (карту) расположения пастбищ на территории города Темира в разрезе категорий земель, собственников земельных участков и землепользователей на основании правоустанавливающих документов (приложение 1);</w:t>
      </w:r>
    </w:p>
    <w:p>
      <w:pPr>
        <w:spacing w:after="0"/>
        <w:ind w:left="0"/>
        <w:jc w:val="both"/>
      </w:pPr>
      <w:r>
        <w:rPr>
          <w:rFonts w:ascii="Times New Roman"/>
          <w:b w:val="false"/>
          <w:i w:val="false"/>
          <w:color w:val="000000"/>
          <w:sz w:val="28"/>
        </w:rPr>
        <w:t>
      18) приемлемые схемы пастбищеоборотов (приложение 2);</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 3);</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 4);</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 5);</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городе (приложение 6);</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(приложение 7);</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городе Темир имеются 1 город, 1 сельский населенный пункт.</w:t>
      </w:r>
    </w:p>
    <w:p>
      <w:pPr>
        <w:spacing w:after="0"/>
        <w:ind w:left="0"/>
        <w:jc w:val="both"/>
      </w:pPr>
      <w:r>
        <w:rPr>
          <w:rFonts w:ascii="Times New Roman"/>
          <w:b w:val="false"/>
          <w:i w:val="false"/>
          <w:color w:val="000000"/>
          <w:sz w:val="28"/>
        </w:rPr>
        <w:t>
      Общая площадь территории города Темира 184 194 гектар, из них пастбищные земли – 123 013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–149 776 гектар;</w:t>
      </w:r>
    </w:p>
    <w:p>
      <w:pPr>
        <w:spacing w:after="0"/>
        <w:ind w:left="0"/>
        <w:jc w:val="both"/>
      </w:pPr>
      <w:r>
        <w:rPr>
          <w:rFonts w:ascii="Times New Roman"/>
          <w:b w:val="false"/>
          <w:i w:val="false"/>
          <w:color w:val="000000"/>
          <w:sz w:val="28"/>
        </w:rPr>
        <w:t>
      земли населенных пунктов –34 418 гектар.</w:t>
      </w:r>
    </w:p>
    <w:p>
      <w:pPr>
        <w:spacing w:after="0"/>
        <w:ind w:left="0"/>
        <w:jc w:val="both"/>
      </w:pPr>
      <w:r>
        <w:rPr>
          <w:rFonts w:ascii="Times New Roman"/>
          <w:b w:val="false"/>
          <w:i w:val="false"/>
          <w:color w:val="000000"/>
          <w:sz w:val="28"/>
        </w:rPr>
        <w:t>
      По природным условиям территория города Темира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каштановые и светлокаштановые, малогумусные.</w:t>
      </w:r>
    </w:p>
    <w:p>
      <w:pPr>
        <w:spacing w:after="0"/>
        <w:ind w:left="0"/>
        <w:jc w:val="both"/>
      </w:pPr>
      <w:r>
        <w:rPr>
          <w:rFonts w:ascii="Times New Roman"/>
          <w:b w:val="false"/>
          <w:i w:val="false"/>
          <w:color w:val="000000"/>
          <w:sz w:val="28"/>
        </w:rPr>
        <w:t>
      На 1 января 2023 года в городе Темир насчитывается (личное подворье населения) 4253 голов крупного рогатого скота, из них 2441 голов маточного поголовья, 5888 голов мелкого рогатого скота, 3021 голов лошадей. Из них:</w:t>
      </w:r>
    </w:p>
    <w:p>
      <w:pPr>
        <w:spacing w:after="0"/>
        <w:ind w:left="0"/>
        <w:jc w:val="both"/>
      </w:pPr>
      <w:r>
        <w:rPr>
          <w:rFonts w:ascii="Times New Roman"/>
          <w:b w:val="false"/>
          <w:i w:val="false"/>
          <w:color w:val="000000"/>
          <w:sz w:val="28"/>
        </w:rPr>
        <w:t>
      в городе Темир:</w:t>
      </w:r>
    </w:p>
    <w:p>
      <w:pPr>
        <w:spacing w:after="0"/>
        <w:ind w:left="0"/>
        <w:jc w:val="both"/>
      </w:pPr>
      <w:r>
        <w:rPr>
          <w:rFonts w:ascii="Times New Roman"/>
          <w:b w:val="false"/>
          <w:i w:val="false"/>
          <w:color w:val="000000"/>
          <w:sz w:val="28"/>
        </w:rPr>
        <w:t>
      2887 голов крупного рогатого скота, из них 1677 голов маточного поголовья, 4177 голов мелкого рогатого скота, 1924 голов лошадей.</w:t>
      </w:r>
    </w:p>
    <w:p>
      <w:pPr>
        <w:spacing w:after="0"/>
        <w:ind w:left="0"/>
        <w:jc w:val="both"/>
      </w:pPr>
      <w:r>
        <w:rPr>
          <w:rFonts w:ascii="Times New Roman"/>
          <w:b w:val="false"/>
          <w:i w:val="false"/>
          <w:color w:val="000000"/>
          <w:sz w:val="28"/>
        </w:rPr>
        <w:t>
      Площадь пастбищ составляет 24 279 гектар.</w:t>
      </w:r>
    </w:p>
    <w:p>
      <w:pPr>
        <w:spacing w:after="0"/>
        <w:ind w:left="0"/>
        <w:jc w:val="both"/>
      </w:pPr>
      <w:r>
        <w:rPr>
          <w:rFonts w:ascii="Times New Roman"/>
          <w:b w:val="false"/>
          <w:i w:val="false"/>
          <w:color w:val="000000"/>
          <w:sz w:val="28"/>
        </w:rPr>
        <w:t>
      в селе Жамбыл:</w:t>
      </w:r>
    </w:p>
    <w:p>
      <w:pPr>
        <w:spacing w:after="0"/>
        <w:ind w:left="0"/>
        <w:jc w:val="both"/>
      </w:pPr>
      <w:r>
        <w:rPr>
          <w:rFonts w:ascii="Times New Roman"/>
          <w:b w:val="false"/>
          <w:i w:val="false"/>
          <w:color w:val="000000"/>
          <w:sz w:val="28"/>
        </w:rPr>
        <w:t>
      1366 голов крупного рогатого скота, из них 764 голов маточного поголовья, 1711 голов мелкого рогатого скота, 1097 голов лошадей.</w:t>
      </w:r>
    </w:p>
    <w:p>
      <w:pPr>
        <w:spacing w:after="0"/>
        <w:ind w:left="0"/>
        <w:jc w:val="both"/>
      </w:pPr>
      <w:r>
        <w:rPr>
          <w:rFonts w:ascii="Times New Roman"/>
          <w:b w:val="false"/>
          <w:i w:val="false"/>
          <w:color w:val="000000"/>
          <w:sz w:val="28"/>
        </w:rPr>
        <w:t>
      Площадь пастбищ составляет 9 593 гектар.</w:t>
      </w:r>
    </w:p>
    <w:p>
      <w:pPr>
        <w:spacing w:after="0"/>
        <w:ind w:left="0"/>
        <w:jc w:val="both"/>
      </w:pPr>
      <w:r>
        <w:rPr>
          <w:rFonts w:ascii="Times New Roman"/>
          <w:b w:val="false"/>
          <w:i w:val="false"/>
          <w:color w:val="000000"/>
          <w:sz w:val="28"/>
        </w:rPr>
        <w:t>
      Поголовье скота в товариществе с ограниченной ответственностью, крестьянских хозяйствах города Темира составляет: 2221 крупного рогатого скота, из них 1469 голов маточного поголовья, 2642 голов мелкого рогатого скота, 2200 голов лошадей.</w:t>
      </w:r>
    </w:p>
    <w:p>
      <w:pPr>
        <w:spacing w:after="0"/>
        <w:ind w:left="0"/>
        <w:jc w:val="both"/>
      </w:pPr>
      <w:r>
        <w:rPr>
          <w:rFonts w:ascii="Times New Roman"/>
          <w:b w:val="false"/>
          <w:i w:val="false"/>
          <w:color w:val="000000"/>
          <w:sz w:val="28"/>
        </w:rPr>
        <w:t>
      Площадь пастбищ товариществ с ограниченной ответственностью, крестьянских хозяйств составляет 99 074 гектар.</w:t>
      </w:r>
    </w:p>
    <w:p>
      <w:pPr>
        <w:spacing w:after="0"/>
        <w:ind w:left="0"/>
        <w:jc w:val="both"/>
      </w:pPr>
      <w:r>
        <w:rPr>
          <w:rFonts w:ascii="Times New Roman"/>
          <w:b w:val="false"/>
          <w:i w:val="false"/>
          <w:color w:val="000000"/>
          <w:sz w:val="28"/>
        </w:rPr>
        <w:t>
      Для обеспечения сельскохозяйственных животных по городу Темир имеются всего 123 013 гектар пастбищных угодий. В черте населенных пунктов числится 33 872 гектар пастбищ.</w:t>
      </w:r>
    </w:p>
    <w:p>
      <w:pPr>
        <w:spacing w:after="0"/>
        <w:ind w:left="0"/>
        <w:jc w:val="both"/>
      </w:pPr>
      <w:r>
        <w:rPr>
          <w:rFonts w:ascii="Times New Roman"/>
          <w:b w:val="false"/>
          <w:i w:val="false"/>
          <w:color w:val="000000"/>
          <w:sz w:val="28"/>
        </w:rPr>
        <w:t>
      В городе Темир сервитуты для прогона скота не установлены.</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(город Темир, село Жамбыл) по содержанию маточного (дойного) поголовья сельскохозяйственных животных при имеющихся пастбищных угодьях населенных пунктов в размере 33 872 гектар, потребность не возникает, при норме нагрузки 15 гектаров/голов.</w:t>
      </w:r>
    </w:p>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32 461 гектар, при норме нагрузки на голову крупного рогатого скота – 15 гектаров/голов, мелкого рогатого скота – 4 гектаров/голов, лошадей – 18 гектаров/голов.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- 4253 голов х 15 гектар/голов=63 795 гектар;</w:t>
      </w:r>
    </w:p>
    <w:p>
      <w:pPr>
        <w:spacing w:after="0"/>
        <w:ind w:left="0"/>
        <w:jc w:val="both"/>
      </w:pPr>
      <w:r>
        <w:rPr>
          <w:rFonts w:ascii="Times New Roman"/>
          <w:b w:val="false"/>
          <w:i w:val="false"/>
          <w:color w:val="000000"/>
          <w:sz w:val="28"/>
        </w:rPr>
        <w:t>
      для мелкого рогатого скота - 5888 голов х 4 гектар/голов=23 552 гектар;</w:t>
      </w:r>
    </w:p>
    <w:p>
      <w:pPr>
        <w:spacing w:after="0"/>
        <w:ind w:left="0"/>
        <w:jc w:val="both"/>
      </w:pPr>
      <w:r>
        <w:rPr>
          <w:rFonts w:ascii="Times New Roman"/>
          <w:b w:val="false"/>
          <w:i w:val="false"/>
          <w:color w:val="000000"/>
          <w:sz w:val="28"/>
        </w:rPr>
        <w:t>
      для лошадей – 3021 голов х 18 гектар/голов=54 378 гектар;</w:t>
      </w:r>
    </w:p>
    <w:p>
      <w:pPr>
        <w:spacing w:after="0"/>
        <w:ind w:left="0"/>
        <w:jc w:val="both"/>
      </w:pPr>
      <w:r>
        <w:rPr>
          <w:rFonts w:ascii="Times New Roman"/>
          <w:b w:val="false"/>
          <w:i w:val="false"/>
          <w:color w:val="000000"/>
          <w:sz w:val="28"/>
        </w:rPr>
        <w:t>
      63 795 +23 552 +54 378 = 141 725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городе Темир на 2023-2024 годы</w:t>
            </w:r>
          </w:p>
        </w:tc>
      </w:tr>
    </w:tbl>
    <w:p>
      <w:pPr>
        <w:spacing w:after="0"/>
        <w:ind w:left="0"/>
        <w:jc w:val="left"/>
      </w:pPr>
      <w:r>
        <w:rPr>
          <w:rFonts w:ascii="Times New Roman"/>
          <w:b/>
          <w:i w:val="false"/>
          <w:color w:val="000000"/>
        </w:rPr>
        <w:t xml:space="preserve">  Схема (карта) расположения пастбищ на территории города Темир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63246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63246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городе Темир на 2023-2024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59436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59436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городе Темир 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64262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64262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городе Темир на 2023-2024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64389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64389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городе Темир на 2023-2024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63119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63119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городе Темир на 2023-2024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городе</w:t>
      </w:r>
    </w:p>
    <w:p>
      <w:pPr>
        <w:spacing w:after="0"/>
        <w:ind w:left="0"/>
        <w:jc w:val="left"/>
      </w:pPr>
      <w:r>
        <w:br/>
      </w:r>
    </w:p>
    <w:p>
      <w:pPr>
        <w:spacing w:after="0"/>
        <w:ind w:left="0"/>
        <w:jc w:val="both"/>
      </w:pPr>
      <w:r>
        <w:drawing>
          <wp:inline distT="0" distB="0" distL="0" distR="0">
            <wp:extent cx="64516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64516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городе Темир на 2023-2024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Темир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Плану по управлению пастбищами и их использованию в городе Темир на 2023-2024 годы</w:t>
            </w:r>
          </w:p>
        </w:tc>
      </w:tr>
    </w:tbl>
    <w:p>
      <w:pPr>
        <w:spacing w:after="0"/>
        <w:ind w:left="0"/>
        <w:jc w:val="left"/>
      </w:pPr>
      <w:r>
        <w:rPr>
          <w:rFonts w:ascii="Times New Roman"/>
          <w:b/>
          <w:i w:val="false"/>
          <w:color w:val="000000"/>
        </w:rPr>
        <w:t xml:space="preserve">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p>
      <w:pPr>
        <w:spacing w:after="0"/>
        <w:ind w:left="0"/>
        <w:jc w:val="left"/>
      </w:pPr>
      <w:r>
        <w:br/>
      </w:r>
    </w:p>
    <w:p>
      <w:pPr>
        <w:spacing w:after="0"/>
        <w:ind w:left="0"/>
        <w:jc w:val="both"/>
      </w:pPr>
      <w:r>
        <w:drawing>
          <wp:inline distT="0" distB="0" distL="0" distR="0">
            <wp:extent cx="64262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64262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