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25f6" w14:textId="65c2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291 "Об утверждении бюджета Саркульского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мая 2023 года № 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291 "Об утверждении бюджета Саркульского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Саркульского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121 606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– 11 540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122 474,5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Саркульского сельского округа на 2023 год поступления целевых текущих трансфертов из районного бюджета в сумме 78 229 тысяч тенге. Распределение указанных сумм целевых текущих трансфертов определяется на основании решения акима Саркульского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11 мая 2023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