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f27f" w14:textId="ac7f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293 "Об утверждении бюджета Журынского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декабря 2023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2023-2025 годы" от 29 декабря 2022 года № 293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Журынского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4 223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64 827,7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346,7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